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3E" w:rsidRDefault="0041673E" w:rsidP="0041673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43427" w:rsidRPr="0041673E" w:rsidRDefault="00C43427" w:rsidP="0041673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6120130" cy="6800144"/>
            <wp:effectExtent l="19050" t="0" r="0" b="0"/>
            <wp:docPr id="1" name="Рисунок 1" descr="C:\Users\леха\Pictures\img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ха\Pictures\img54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800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73E" w:rsidRPr="0041673E" w:rsidRDefault="0041673E" w:rsidP="0041673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1673E" w:rsidRPr="0041673E" w:rsidRDefault="0041673E" w:rsidP="0041673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1673E" w:rsidRPr="0041673E" w:rsidRDefault="0041673E" w:rsidP="0041673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1673E" w:rsidRPr="0041673E" w:rsidRDefault="0041673E" w:rsidP="0041673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1673E" w:rsidRPr="0041673E" w:rsidRDefault="0041673E" w:rsidP="0041673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1673E" w:rsidRPr="0041673E" w:rsidRDefault="0041673E" w:rsidP="0041673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1673E" w:rsidRPr="0041673E" w:rsidRDefault="0041673E" w:rsidP="0041673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1673E" w:rsidRPr="0041673E" w:rsidRDefault="0041673E" w:rsidP="00C43427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673E">
        <w:rPr>
          <w:rFonts w:ascii="Times New Roman" w:hAnsi="Times New Roman" w:cs="Times New Roman"/>
          <w:bCs/>
          <w:sz w:val="28"/>
          <w:szCs w:val="28"/>
        </w:rPr>
        <w:t>ОГЛАВЛЕНИЕ</w:t>
      </w:r>
    </w:p>
    <w:sdt>
      <w:sdtPr>
        <w:rPr>
          <w:rFonts w:ascii="Times New Roman" w:hAnsi="Times New Roman" w:cs="Times New Roman"/>
          <w:bCs/>
          <w:sz w:val="28"/>
          <w:szCs w:val="28"/>
        </w:rPr>
        <w:id w:val="447825635"/>
        <w:docPartObj>
          <w:docPartGallery w:val="Table of Contents"/>
          <w:docPartUnique/>
        </w:docPartObj>
      </w:sdtPr>
      <w:sdtEndPr>
        <w:rPr>
          <w:b/>
        </w:rPr>
      </w:sdtEndPr>
      <w:sdtContent>
        <w:p w:rsidR="0041673E" w:rsidRPr="0041673E" w:rsidRDefault="0041673E" w:rsidP="0041673E">
          <w:pPr>
            <w:spacing w:after="0" w:line="360" w:lineRule="auto"/>
            <w:jc w:val="center"/>
            <w:rPr>
              <w:rFonts w:ascii="Times New Roman" w:hAnsi="Times New Roman" w:cs="Times New Roman"/>
              <w:bCs/>
              <w:color w:val="000000" w:themeColor="text1"/>
              <w:sz w:val="28"/>
              <w:szCs w:val="28"/>
            </w:rPr>
          </w:pPr>
        </w:p>
        <w:p w:rsidR="004A4DFF" w:rsidRPr="004A4DFF" w:rsidRDefault="008B1AAF">
          <w:pPr>
            <w:pStyle w:val="1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8B1AAF">
            <w:rPr>
              <w:rFonts w:ascii="Times New Roman" w:hAnsi="Times New Roman" w:cs="Times New Roman"/>
              <w:bCs/>
              <w:color w:val="000000" w:themeColor="text1"/>
              <w:sz w:val="28"/>
              <w:szCs w:val="28"/>
              <w:lang w:val="en-US"/>
            </w:rPr>
            <w:fldChar w:fldCharType="begin"/>
          </w:r>
          <w:r w:rsidR="0041673E" w:rsidRPr="004A4DFF">
            <w:rPr>
              <w:rFonts w:ascii="Times New Roman" w:hAnsi="Times New Roman" w:cs="Times New Roman"/>
              <w:bCs/>
              <w:color w:val="000000" w:themeColor="text1"/>
              <w:sz w:val="28"/>
              <w:szCs w:val="28"/>
              <w:lang w:val="en-US"/>
            </w:rPr>
            <w:instrText xml:space="preserve"> TOC \o "1-3" \h \z \u </w:instrText>
          </w:r>
          <w:r w:rsidRPr="008B1AAF">
            <w:rPr>
              <w:rFonts w:ascii="Times New Roman" w:hAnsi="Times New Roman" w:cs="Times New Roman"/>
              <w:bCs/>
              <w:color w:val="000000" w:themeColor="text1"/>
              <w:sz w:val="28"/>
              <w:szCs w:val="28"/>
              <w:lang w:val="en-US"/>
            </w:rPr>
            <w:fldChar w:fldCharType="separate"/>
          </w:r>
          <w:hyperlink w:anchor="_Toc153907635" w:history="1">
            <w:r w:rsidR="004A4DFF" w:rsidRPr="004A4DFF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4A4DFF" w:rsidRPr="004A4D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A4D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A4DFF" w:rsidRPr="004A4D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_Toc153907635 \h </w:instrText>
            </w:r>
            <w:r w:rsidRPr="004A4D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A4D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A4DFF" w:rsidRPr="004A4D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4A4D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A4DFF" w:rsidRPr="004A4DFF" w:rsidRDefault="008B1AAF">
          <w:pPr>
            <w:pStyle w:val="1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3907636" w:history="1">
            <w:r w:rsidR="004A4DFF" w:rsidRPr="004A4DFF">
              <w:rPr>
                <w:rStyle w:val="af1"/>
                <w:rFonts w:ascii="Times New Roman" w:hAnsi="Times New Roman" w:cs="Times New Roman"/>
                <w:caps/>
                <w:noProof/>
                <w:sz w:val="28"/>
                <w:szCs w:val="28"/>
              </w:rPr>
              <w:t>СОДЕРЖАНИЕ УЧЕБНОГО ПРЕДМЕТА «Основы безопасности жизнедеятельности»</w:t>
            </w:r>
            <w:r w:rsidR="004A4DFF" w:rsidRPr="004A4D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A4D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A4DFF" w:rsidRPr="004A4D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_Toc153907636 \h </w:instrText>
            </w:r>
            <w:r w:rsidRPr="004A4D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A4D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A4DFF" w:rsidRPr="004A4D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4A4D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A4DFF" w:rsidRPr="004A4DFF" w:rsidRDefault="008B1AAF">
          <w:pPr>
            <w:pStyle w:val="31"/>
            <w:rPr>
              <w:rFonts w:eastAsiaTheme="minorEastAsia"/>
              <w:lang w:eastAsia="ru-RU"/>
            </w:rPr>
          </w:pPr>
          <w:hyperlink w:anchor="_Toc153907637" w:history="1">
            <w:r w:rsidR="004A4DFF" w:rsidRPr="004A4DFF">
              <w:rPr>
                <w:rStyle w:val="af1"/>
              </w:rPr>
              <w:t>Модуль № 1 «Культура безопасности жизнедеятельности в современном обществе»</w:t>
            </w:r>
            <w:r w:rsidR="004A4DFF" w:rsidRPr="004A4DFF">
              <w:rPr>
                <w:webHidden/>
              </w:rPr>
              <w:tab/>
            </w:r>
            <w:r w:rsidRPr="004A4DFF">
              <w:rPr>
                <w:webHidden/>
              </w:rPr>
              <w:fldChar w:fldCharType="begin"/>
            </w:r>
            <w:r w:rsidR="004A4DFF" w:rsidRPr="004A4DFF">
              <w:rPr>
                <w:webHidden/>
              </w:rPr>
              <w:instrText xml:space="preserve"> PAGEREF _Toc153907637 \h </w:instrText>
            </w:r>
            <w:r w:rsidRPr="004A4DFF">
              <w:rPr>
                <w:webHidden/>
              </w:rPr>
            </w:r>
            <w:r w:rsidRPr="004A4DFF">
              <w:rPr>
                <w:webHidden/>
              </w:rPr>
              <w:fldChar w:fldCharType="separate"/>
            </w:r>
            <w:r w:rsidR="004A4DFF" w:rsidRPr="004A4DFF">
              <w:rPr>
                <w:webHidden/>
              </w:rPr>
              <w:t>9</w:t>
            </w:r>
            <w:r w:rsidRPr="004A4DFF">
              <w:rPr>
                <w:webHidden/>
              </w:rPr>
              <w:fldChar w:fldCharType="end"/>
            </w:r>
          </w:hyperlink>
        </w:p>
        <w:p w:rsidR="004A4DFF" w:rsidRPr="004A4DFF" w:rsidRDefault="008B1AAF">
          <w:pPr>
            <w:pStyle w:val="31"/>
            <w:rPr>
              <w:rFonts w:eastAsiaTheme="minorEastAsia"/>
              <w:lang w:eastAsia="ru-RU"/>
            </w:rPr>
          </w:pPr>
          <w:hyperlink w:anchor="_Toc153907638" w:history="1">
            <w:r w:rsidR="004A4DFF" w:rsidRPr="004A4DFF">
              <w:rPr>
                <w:rStyle w:val="af1"/>
              </w:rPr>
              <w:t>Модуль № 2 «Безопасность в быту»</w:t>
            </w:r>
            <w:r w:rsidR="004A4DFF" w:rsidRPr="004A4DFF">
              <w:rPr>
                <w:webHidden/>
              </w:rPr>
              <w:tab/>
            </w:r>
            <w:r w:rsidRPr="004A4DFF">
              <w:rPr>
                <w:webHidden/>
              </w:rPr>
              <w:fldChar w:fldCharType="begin"/>
            </w:r>
            <w:r w:rsidR="004A4DFF" w:rsidRPr="004A4DFF">
              <w:rPr>
                <w:webHidden/>
              </w:rPr>
              <w:instrText xml:space="preserve"> PAGEREF _Toc153907638 \h </w:instrText>
            </w:r>
            <w:r w:rsidRPr="004A4DFF">
              <w:rPr>
                <w:webHidden/>
              </w:rPr>
            </w:r>
            <w:r w:rsidRPr="004A4DFF">
              <w:rPr>
                <w:webHidden/>
              </w:rPr>
              <w:fldChar w:fldCharType="separate"/>
            </w:r>
            <w:r w:rsidR="004A4DFF" w:rsidRPr="004A4DFF">
              <w:rPr>
                <w:webHidden/>
              </w:rPr>
              <w:t>9</w:t>
            </w:r>
            <w:r w:rsidRPr="004A4DFF">
              <w:rPr>
                <w:webHidden/>
              </w:rPr>
              <w:fldChar w:fldCharType="end"/>
            </w:r>
          </w:hyperlink>
        </w:p>
        <w:p w:rsidR="004A4DFF" w:rsidRPr="004A4DFF" w:rsidRDefault="008B1AAF">
          <w:pPr>
            <w:pStyle w:val="31"/>
            <w:rPr>
              <w:rFonts w:eastAsiaTheme="minorEastAsia"/>
              <w:lang w:eastAsia="ru-RU"/>
            </w:rPr>
          </w:pPr>
          <w:hyperlink w:anchor="_Toc153907639" w:history="1">
            <w:r w:rsidR="004A4DFF" w:rsidRPr="004A4DFF">
              <w:rPr>
                <w:rStyle w:val="af1"/>
              </w:rPr>
              <w:t>Модуль № 3 «Безопасность на транспорте»</w:t>
            </w:r>
            <w:r w:rsidR="004A4DFF" w:rsidRPr="004A4DFF">
              <w:rPr>
                <w:webHidden/>
              </w:rPr>
              <w:tab/>
            </w:r>
            <w:r w:rsidRPr="004A4DFF">
              <w:rPr>
                <w:webHidden/>
              </w:rPr>
              <w:fldChar w:fldCharType="begin"/>
            </w:r>
            <w:r w:rsidR="004A4DFF" w:rsidRPr="004A4DFF">
              <w:rPr>
                <w:webHidden/>
              </w:rPr>
              <w:instrText xml:space="preserve"> PAGEREF _Toc153907639 \h </w:instrText>
            </w:r>
            <w:r w:rsidRPr="004A4DFF">
              <w:rPr>
                <w:webHidden/>
              </w:rPr>
            </w:r>
            <w:r w:rsidRPr="004A4DFF">
              <w:rPr>
                <w:webHidden/>
              </w:rPr>
              <w:fldChar w:fldCharType="separate"/>
            </w:r>
            <w:r w:rsidR="004A4DFF" w:rsidRPr="004A4DFF">
              <w:rPr>
                <w:webHidden/>
              </w:rPr>
              <w:t>10</w:t>
            </w:r>
            <w:r w:rsidRPr="004A4DFF">
              <w:rPr>
                <w:webHidden/>
              </w:rPr>
              <w:fldChar w:fldCharType="end"/>
            </w:r>
          </w:hyperlink>
        </w:p>
        <w:p w:rsidR="004A4DFF" w:rsidRPr="004A4DFF" w:rsidRDefault="008B1AAF">
          <w:pPr>
            <w:pStyle w:val="31"/>
            <w:rPr>
              <w:rFonts w:eastAsiaTheme="minorEastAsia"/>
              <w:lang w:eastAsia="ru-RU"/>
            </w:rPr>
          </w:pPr>
          <w:hyperlink w:anchor="_Toc153907640" w:history="1">
            <w:r w:rsidR="004A4DFF" w:rsidRPr="004A4DFF">
              <w:rPr>
                <w:rStyle w:val="af1"/>
              </w:rPr>
              <w:t>Модуль № 4 «Безопасность в общественных местах»</w:t>
            </w:r>
            <w:r w:rsidR="004A4DFF" w:rsidRPr="004A4DFF">
              <w:rPr>
                <w:webHidden/>
              </w:rPr>
              <w:tab/>
            </w:r>
            <w:r w:rsidRPr="004A4DFF">
              <w:rPr>
                <w:webHidden/>
              </w:rPr>
              <w:fldChar w:fldCharType="begin"/>
            </w:r>
            <w:r w:rsidR="004A4DFF" w:rsidRPr="004A4DFF">
              <w:rPr>
                <w:webHidden/>
              </w:rPr>
              <w:instrText xml:space="preserve"> PAGEREF _Toc153907640 \h </w:instrText>
            </w:r>
            <w:r w:rsidRPr="004A4DFF">
              <w:rPr>
                <w:webHidden/>
              </w:rPr>
            </w:r>
            <w:r w:rsidRPr="004A4DFF">
              <w:rPr>
                <w:webHidden/>
              </w:rPr>
              <w:fldChar w:fldCharType="separate"/>
            </w:r>
            <w:r w:rsidR="004A4DFF" w:rsidRPr="004A4DFF">
              <w:rPr>
                <w:webHidden/>
              </w:rPr>
              <w:t>10</w:t>
            </w:r>
            <w:r w:rsidRPr="004A4DFF">
              <w:rPr>
                <w:webHidden/>
              </w:rPr>
              <w:fldChar w:fldCharType="end"/>
            </w:r>
          </w:hyperlink>
        </w:p>
        <w:p w:rsidR="004A4DFF" w:rsidRPr="004A4DFF" w:rsidRDefault="008B1AAF">
          <w:pPr>
            <w:pStyle w:val="31"/>
            <w:rPr>
              <w:rFonts w:eastAsiaTheme="minorEastAsia"/>
              <w:lang w:eastAsia="ru-RU"/>
            </w:rPr>
          </w:pPr>
          <w:hyperlink w:anchor="_Toc153907641" w:history="1">
            <w:r w:rsidR="004A4DFF" w:rsidRPr="004A4DFF">
              <w:rPr>
                <w:rStyle w:val="af1"/>
              </w:rPr>
              <w:t>Модуль № 5 «Безопасность в природной среде»</w:t>
            </w:r>
            <w:r w:rsidR="004A4DFF" w:rsidRPr="004A4DFF">
              <w:rPr>
                <w:webHidden/>
              </w:rPr>
              <w:tab/>
            </w:r>
            <w:r w:rsidRPr="004A4DFF">
              <w:rPr>
                <w:webHidden/>
              </w:rPr>
              <w:fldChar w:fldCharType="begin"/>
            </w:r>
            <w:r w:rsidR="004A4DFF" w:rsidRPr="004A4DFF">
              <w:rPr>
                <w:webHidden/>
              </w:rPr>
              <w:instrText xml:space="preserve"> PAGEREF _Toc153907641 \h </w:instrText>
            </w:r>
            <w:r w:rsidRPr="004A4DFF">
              <w:rPr>
                <w:webHidden/>
              </w:rPr>
            </w:r>
            <w:r w:rsidRPr="004A4DFF">
              <w:rPr>
                <w:webHidden/>
              </w:rPr>
              <w:fldChar w:fldCharType="separate"/>
            </w:r>
            <w:r w:rsidR="004A4DFF" w:rsidRPr="004A4DFF">
              <w:rPr>
                <w:webHidden/>
              </w:rPr>
              <w:t>11</w:t>
            </w:r>
            <w:r w:rsidRPr="004A4DFF">
              <w:rPr>
                <w:webHidden/>
              </w:rPr>
              <w:fldChar w:fldCharType="end"/>
            </w:r>
          </w:hyperlink>
        </w:p>
        <w:p w:rsidR="004A4DFF" w:rsidRPr="004A4DFF" w:rsidRDefault="008B1AAF">
          <w:pPr>
            <w:pStyle w:val="31"/>
            <w:rPr>
              <w:rFonts w:eastAsiaTheme="minorEastAsia"/>
              <w:lang w:eastAsia="ru-RU"/>
            </w:rPr>
          </w:pPr>
          <w:hyperlink w:anchor="_Toc153907642" w:history="1">
            <w:r w:rsidR="004A4DFF" w:rsidRPr="004A4DFF">
              <w:rPr>
                <w:rStyle w:val="af1"/>
              </w:rPr>
              <w:t>Модуль № 6 «Здоровье и как его сохранить. Основы медицинских знаний»</w:t>
            </w:r>
            <w:r w:rsidR="004A4DFF" w:rsidRPr="004A4DFF">
              <w:rPr>
                <w:webHidden/>
              </w:rPr>
              <w:tab/>
            </w:r>
            <w:r w:rsidRPr="004A4DFF">
              <w:rPr>
                <w:webHidden/>
              </w:rPr>
              <w:fldChar w:fldCharType="begin"/>
            </w:r>
            <w:r w:rsidR="004A4DFF" w:rsidRPr="004A4DFF">
              <w:rPr>
                <w:webHidden/>
              </w:rPr>
              <w:instrText xml:space="preserve"> PAGEREF _Toc153907642 \h </w:instrText>
            </w:r>
            <w:r w:rsidRPr="004A4DFF">
              <w:rPr>
                <w:webHidden/>
              </w:rPr>
            </w:r>
            <w:r w:rsidRPr="004A4DFF">
              <w:rPr>
                <w:webHidden/>
              </w:rPr>
              <w:fldChar w:fldCharType="separate"/>
            </w:r>
            <w:r w:rsidR="004A4DFF" w:rsidRPr="004A4DFF">
              <w:rPr>
                <w:webHidden/>
              </w:rPr>
              <w:t>12</w:t>
            </w:r>
            <w:r w:rsidRPr="004A4DFF">
              <w:rPr>
                <w:webHidden/>
              </w:rPr>
              <w:fldChar w:fldCharType="end"/>
            </w:r>
          </w:hyperlink>
        </w:p>
        <w:p w:rsidR="004A4DFF" w:rsidRPr="004A4DFF" w:rsidRDefault="008B1AAF">
          <w:pPr>
            <w:pStyle w:val="31"/>
            <w:rPr>
              <w:rFonts w:eastAsiaTheme="minorEastAsia"/>
              <w:lang w:eastAsia="ru-RU"/>
            </w:rPr>
          </w:pPr>
          <w:hyperlink w:anchor="_Toc153907643" w:history="1">
            <w:r w:rsidR="004A4DFF" w:rsidRPr="004A4DFF">
              <w:rPr>
                <w:rStyle w:val="af1"/>
              </w:rPr>
              <w:t>Модуль № 7 «Безопасность в социуме»</w:t>
            </w:r>
            <w:r w:rsidR="004A4DFF" w:rsidRPr="004A4DFF">
              <w:rPr>
                <w:webHidden/>
              </w:rPr>
              <w:tab/>
            </w:r>
            <w:r w:rsidRPr="004A4DFF">
              <w:rPr>
                <w:webHidden/>
              </w:rPr>
              <w:fldChar w:fldCharType="begin"/>
            </w:r>
            <w:r w:rsidR="004A4DFF" w:rsidRPr="004A4DFF">
              <w:rPr>
                <w:webHidden/>
              </w:rPr>
              <w:instrText xml:space="preserve"> PAGEREF _Toc153907643 \h </w:instrText>
            </w:r>
            <w:r w:rsidRPr="004A4DFF">
              <w:rPr>
                <w:webHidden/>
              </w:rPr>
            </w:r>
            <w:r w:rsidRPr="004A4DFF">
              <w:rPr>
                <w:webHidden/>
              </w:rPr>
              <w:fldChar w:fldCharType="separate"/>
            </w:r>
            <w:r w:rsidR="004A4DFF" w:rsidRPr="004A4DFF">
              <w:rPr>
                <w:webHidden/>
              </w:rPr>
              <w:t>13</w:t>
            </w:r>
            <w:r w:rsidRPr="004A4DFF">
              <w:rPr>
                <w:webHidden/>
              </w:rPr>
              <w:fldChar w:fldCharType="end"/>
            </w:r>
          </w:hyperlink>
        </w:p>
        <w:p w:rsidR="004A4DFF" w:rsidRPr="004A4DFF" w:rsidRDefault="008B1AAF">
          <w:pPr>
            <w:pStyle w:val="31"/>
            <w:rPr>
              <w:rFonts w:eastAsiaTheme="minorEastAsia"/>
              <w:lang w:eastAsia="ru-RU"/>
            </w:rPr>
          </w:pPr>
          <w:hyperlink w:anchor="_Toc153907644" w:history="1">
            <w:r w:rsidR="004A4DFF" w:rsidRPr="004A4DFF">
              <w:rPr>
                <w:rStyle w:val="af1"/>
              </w:rPr>
              <w:t>Модуль № 8 «Безопасность в информационном пространстве»</w:t>
            </w:r>
            <w:r w:rsidR="004A4DFF" w:rsidRPr="004A4DFF">
              <w:rPr>
                <w:webHidden/>
              </w:rPr>
              <w:tab/>
            </w:r>
            <w:r w:rsidRPr="004A4DFF">
              <w:rPr>
                <w:webHidden/>
              </w:rPr>
              <w:fldChar w:fldCharType="begin"/>
            </w:r>
            <w:r w:rsidR="004A4DFF" w:rsidRPr="004A4DFF">
              <w:rPr>
                <w:webHidden/>
              </w:rPr>
              <w:instrText xml:space="preserve"> PAGEREF _Toc153907644 \h </w:instrText>
            </w:r>
            <w:r w:rsidRPr="004A4DFF">
              <w:rPr>
                <w:webHidden/>
              </w:rPr>
            </w:r>
            <w:r w:rsidRPr="004A4DFF">
              <w:rPr>
                <w:webHidden/>
              </w:rPr>
              <w:fldChar w:fldCharType="separate"/>
            </w:r>
            <w:r w:rsidR="004A4DFF" w:rsidRPr="004A4DFF">
              <w:rPr>
                <w:webHidden/>
              </w:rPr>
              <w:t>13</w:t>
            </w:r>
            <w:r w:rsidRPr="004A4DFF">
              <w:rPr>
                <w:webHidden/>
              </w:rPr>
              <w:fldChar w:fldCharType="end"/>
            </w:r>
          </w:hyperlink>
        </w:p>
        <w:p w:rsidR="004A4DFF" w:rsidRPr="004A4DFF" w:rsidRDefault="008B1AAF">
          <w:pPr>
            <w:pStyle w:val="31"/>
            <w:rPr>
              <w:rFonts w:eastAsiaTheme="minorEastAsia"/>
              <w:lang w:eastAsia="ru-RU"/>
            </w:rPr>
          </w:pPr>
          <w:hyperlink w:anchor="_Toc153907645" w:history="1">
            <w:r w:rsidR="004A4DFF" w:rsidRPr="004A4DFF">
              <w:rPr>
                <w:rStyle w:val="af1"/>
              </w:rPr>
              <w:t>Модуль № 9 «Основы противодействия экстремизму и терроризму»</w:t>
            </w:r>
            <w:r w:rsidR="004A4DFF" w:rsidRPr="004A4DFF">
              <w:rPr>
                <w:webHidden/>
              </w:rPr>
              <w:tab/>
            </w:r>
            <w:r w:rsidRPr="004A4DFF">
              <w:rPr>
                <w:webHidden/>
              </w:rPr>
              <w:fldChar w:fldCharType="begin"/>
            </w:r>
            <w:r w:rsidR="004A4DFF" w:rsidRPr="004A4DFF">
              <w:rPr>
                <w:webHidden/>
              </w:rPr>
              <w:instrText xml:space="preserve"> PAGEREF _Toc153907645 \h </w:instrText>
            </w:r>
            <w:r w:rsidRPr="004A4DFF">
              <w:rPr>
                <w:webHidden/>
              </w:rPr>
            </w:r>
            <w:r w:rsidRPr="004A4DFF">
              <w:rPr>
                <w:webHidden/>
              </w:rPr>
              <w:fldChar w:fldCharType="separate"/>
            </w:r>
            <w:r w:rsidR="004A4DFF" w:rsidRPr="004A4DFF">
              <w:rPr>
                <w:webHidden/>
              </w:rPr>
              <w:t>14</w:t>
            </w:r>
            <w:r w:rsidRPr="004A4DFF">
              <w:rPr>
                <w:webHidden/>
              </w:rPr>
              <w:fldChar w:fldCharType="end"/>
            </w:r>
          </w:hyperlink>
        </w:p>
        <w:p w:rsidR="004A4DFF" w:rsidRPr="004A4DFF" w:rsidRDefault="008B1AAF">
          <w:pPr>
            <w:pStyle w:val="31"/>
            <w:rPr>
              <w:rFonts w:eastAsiaTheme="minorEastAsia"/>
              <w:lang w:eastAsia="ru-RU"/>
            </w:rPr>
          </w:pPr>
          <w:hyperlink w:anchor="_Toc153907646" w:history="1">
            <w:r w:rsidR="004A4DFF" w:rsidRPr="004A4DFF">
              <w:rPr>
                <w:rStyle w:val="af1"/>
              </w:rPr>
              <w:t>Модуль № 10 «Взаимодействие личности, общества и государства в обеспечении безопасности жизни и здоровья населения»</w:t>
            </w:r>
            <w:r w:rsidR="004A4DFF" w:rsidRPr="004A4DFF">
              <w:rPr>
                <w:webHidden/>
              </w:rPr>
              <w:tab/>
            </w:r>
            <w:r w:rsidRPr="004A4DFF">
              <w:rPr>
                <w:webHidden/>
              </w:rPr>
              <w:fldChar w:fldCharType="begin"/>
            </w:r>
            <w:r w:rsidR="004A4DFF" w:rsidRPr="004A4DFF">
              <w:rPr>
                <w:webHidden/>
              </w:rPr>
              <w:instrText xml:space="preserve"> PAGEREF _Toc153907646 \h </w:instrText>
            </w:r>
            <w:r w:rsidRPr="004A4DFF">
              <w:rPr>
                <w:webHidden/>
              </w:rPr>
            </w:r>
            <w:r w:rsidRPr="004A4DFF">
              <w:rPr>
                <w:webHidden/>
              </w:rPr>
              <w:fldChar w:fldCharType="separate"/>
            </w:r>
            <w:r w:rsidR="004A4DFF" w:rsidRPr="004A4DFF">
              <w:rPr>
                <w:webHidden/>
              </w:rPr>
              <w:t>14</w:t>
            </w:r>
            <w:r w:rsidRPr="004A4DFF">
              <w:rPr>
                <w:webHidden/>
              </w:rPr>
              <w:fldChar w:fldCharType="end"/>
            </w:r>
          </w:hyperlink>
        </w:p>
        <w:p w:rsidR="004A4DFF" w:rsidRPr="004A4DFF" w:rsidRDefault="008B1AAF">
          <w:pPr>
            <w:pStyle w:val="1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3907647" w:history="1">
            <w:r w:rsidR="004A4DFF" w:rsidRPr="004A4DFF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ОСВОЕНИЯ УЧЕБНОГО ПРЕДМЕТА «ОСНОВЫ БЕЗОПАСНОСТИ ЖИЗНЕДЕЯТЕЛЬНОСТИ» НА УРОВНЕ ОСНОВНОГО ОБЩЕГО ОБРАЗОВАНИЯ</w:t>
            </w:r>
            <w:r w:rsidR="004A4DFF" w:rsidRPr="004A4D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A4D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A4DFF" w:rsidRPr="004A4D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_Toc153907647 \h </w:instrText>
            </w:r>
            <w:r w:rsidRPr="004A4D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A4D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A4DFF" w:rsidRPr="004A4D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4A4D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A4DFF" w:rsidRPr="004A4DFF" w:rsidRDefault="008B1AAF">
          <w:pPr>
            <w:pStyle w:val="31"/>
            <w:rPr>
              <w:rFonts w:eastAsiaTheme="minorEastAsia"/>
              <w:lang w:eastAsia="ru-RU"/>
            </w:rPr>
          </w:pPr>
          <w:hyperlink w:anchor="_Toc153907648" w:history="1">
            <w:r w:rsidR="004A4DFF" w:rsidRPr="004A4DFF">
              <w:rPr>
                <w:rStyle w:val="af1"/>
              </w:rPr>
              <w:t>ЛИЧНОСТНЫЕ РЕЗУЛЬТАТЫ</w:t>
            </w:r>
            <w:r w:rsidR="004A4DFF" w:rsidRPr="004A4DFF">
              <w:rPr>
                <w:webHidden/>
              </w:rPr>
              <w:tab/>
            </w:r>
            <w:r w:rsidRPr="004A4DFF">
              <w:rPr>
                <w:webHidden/>
              </w:rPr>
              <w:fldChar w:fldCharType="begin"/>
            </w:r>
            <w:r w:rsidR="004A4DFF" w:rsidRPr="004A4DFF">
              <w:rPr>
                <w:webHidden/>
              </w:rPr>
              <w:instrText xml:space="preserve"> PAGEREF _Toc153907648 \h </w:instrText>
            </w:r>
            <w:r w:rsidRPr="004A4DFF">
              <w:rPr>
                <w:webHidden/>
              </w:rPr>
            </w:r>
            <w:r w:rsidRPr="004A4DFF">
              <w:rPr>
                <w:webHidden/>
              </w:rPr>
              <w:fldChar w:fldCharType="separate"/>
            </w:r>
            <w:r w:rsidR="004A4DFF" w:rsidRPr="004A4DFF">
              <w:rPr>
                <w:webHidden/>
              </w:rPr>
              <w:t>15</w:t>
            </w:r>
            <w:r w:rsidRPr="004A4DFF">
              <w:rPr>
                <w:webHidden/>
              </w:rPr>
              <w:fldChar w:fldCharType="end"/>
            </w:r>
          </w:hyperlink>
        </w:p>
        <w:p w:rsidR="004A4DFF" w:rsidRPr="004A4DFF" w:rsidRDefault="008B1AAF">
          <w:pPr>
            <w:pStyle w:val="31"/>
            <w:rPr>
              <w:rFonts w:eastAsiaTheme="minorEastAsia"/>
              <w:lang w:eastAsia="ru-RU"/>
            </w:rPr>
          </w:pPr>
          <w:hyperlink w:anchor="_Toc153907649" w:history="1">
            <w:r w:rsidR="004A4DFF" w:rsidRPr="004A4DFF">
              <w:rPr>
                <w:rStyle w:val="af1"/>
                <w:caps/>
              </w:rPr>
              <w:t>Метапредметные результаты</w:t>
            </w:r>
            <w:r w:rsidR="004A4DFF" w:rsidRPr="004A4DFF">
              <w:rPr>
                <w:webHidden/>
              </w:rPr>
              <w:tab/>
            </w:r>
            <w:r w:rsidRPr="004A4DFF">
              <w:rPr>
                <w:webHidden/>
              </w:rPr>
              <w:fldChar w:fldCharType="begin"/>
            </w:r>
            <w:r w:rsidR="004A4DFF" w:rsidRPr="004A4DFF">
              <w:rPr>
                <w:webHidden/>
              </w:rPr>
              <w:instrText xml:space="preserve"> PAGEREF _Toc153907649 \h </w:instrText>
            </w:r>
            <w:r w:rsidRPr="004A4DFF">
              <w:rPr>
                <w:webHidden/>
              </w:rPr>
            </w:r>
            <w:r w:rsidRPr="004A4DFF">
              <w:rPr>
                <w:webHidden/>
              </w:rPr>
              <w:fldChar w:fldCharType="separate"/>
            </w:r>
            <w:r w:rsidR="004A4DFF" w:rsidRPr="004A4DFF">
              <w:rPr>
                <w:webHidden/>
              </w:rPr>
              <w:t>19</w:t>
            </w:r>
            <w:r w:rsidRPr="004A4DFF">
              <w:rPr>
                <w:webHidden/>
              </w:rPr>
              <w:fldChar w:fldCharType="end"/>
            </w:r>
          </w:hyperlink>
        </w:p>
        <w:p w:rsidR="004A4DFF" w:rsidRPr="004A4DFF" w:rsidRDefault="008B1AAF">
          <w:pPr>
            <w:pStyle w:val="31"/>
            <w:rPr>
              <w:rFonts w:eastAsiaTheme="minorEastAsia"/>
              <w:lang w:eastAsia="ru-RU"/>
            </w:rPr>
          </w:pPr>
          <w:hyperlink w:anchor="_Toc153907650" w:history="1">
            <w:r w:rsidR="004A4DFF" w:rsidRPr="004A4DFF">
              <w:rPr>
                <w:rStyle w:val="af1"/>
                <w:caps/>
              </w:rPr>
              <w:t>Предметные результаты</w:t>
            </w:r>
            <w:r w:rsidR="004A4DFF" w:rsidRPr="004A4DFF">
              <w:rPr>
                <w:webHidden/>
              </w:rPr>
              <w:tab/>
            </w:r>
            <w:r w:rsidRPr="004A4DFF">
              <w:rPr>
                <w:webHidden/>
              </w:rPr>
              <w:fldChar w:fldCharType="begin"/>
            </w:r>
            <w:r w:rsidR="004A4DFF" w:rsidRPr="004A4DFF">
              <w:rPr>
                <w:webHidden/>
              </w:rPr>
              <w:instrText xml:space="preserve"> PAGEREF _Toc153907650 \h </w:instrText>
            </w:r>
            <w:r w:rsidRPr="004A4DFF">
              <w:rPr>
                <w:webHidden/>
              </w:rPr>
            </w:r>
            <w:r w:rsidRPr="004A4DFF">
              <w:rPr>
                <w:webHidden/>
              </w:rPr>
              <w:fldChar w:fldCharType="separate"/>
            </w:r>
            <w:r w:rsidR="004A4DFF" w:rsidRPr="004A4DFF">
              <w:rPr>
                <w:webHidden/>
              </w:rPr>
              <w:t>20</w:t>
            </w:r>
            <w:r w:rsidRPr="004A4DFF">
              <w:rPr>
                <w:webHidden/>
              </w:rPr>
              <w:fldChar w:fldCharType="end"/>
            </w:r>
          </w:hyperlink>
        </w:p>
        <w:p w:rsidR="004A4DFF" w:rsidRPr="004A4DFF" w:rsidRDefault="008B1AAF">
          <w:pPr>
            <w:pStyle w:val="1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3907651" w:history="1">
            <w:r w:rsidR="004A4DFF" w:rsidRPr="004A4DFF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4A4DFF" w:rsidRPr="004A4D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A4D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A4DFF" w:rsidRPr="004A4D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_Toc153907651 \h </w:instrText>
            </w:r>
            <w:r w:rsidRPr="004A4D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A4D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A4DFF" w:rsidRPr="004A4D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Pr="004A4D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1673E" w:rsidRDefault="008B1AAF" w:rsidP="0041673E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4A4DFF">
            <w:rPr>
              <w:rFonts w:ascii="Times New Roman" w:hAnsi="Times New Roman" w:cs="Times New Roman"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41673E" w:rsidRDefault="0041673E" w:rsidP="0041673E">
      <w:bookmarkStart w:id="0" w:name="_Toc101167471"/>
    </w:p>
    <w:p w:rsidR="0041673E" w:rsidRDefault="0041673E" w:rsidP="0041673E">
      <w:pPr>
        <w:jc w:val="center"/>
      </w:pPr>
    </w:p>
    <w:p w:rsidR="009B68CB" w:rsidRPr="00216D0C" w:rsidRDefault="009B68CB" w:rsidP="0099211F">
      <w:pPr>
        <w:pStyle w:val="1"/>
        <w:rPr>
          <w:rFonts w:ascii="Times New Roman" w:hAnsi="Times New Roman"/>
          <w:color w:val="auto"/>
          <w:sz w:val="28"/>
          <w:lang w:eastAsia="en-US"/>
        </w:rPr>
      </w:pPr>
      <w:bookmarkStart w:id="1" w:name="_GoBack"/>
      <w:bookmarkStart w:id="2" w:name="_Toc153907635"/>
      <w:bookmarkEnd w:id="1"/>
      <w:r w:rsidRPr="00B627DF">
        <w:rPr>
          <w:rFonts w:ascii="Times New Roman" w:hAnsi="Times New Roman"/>
          <w:color w:val="auto"/>
          <w:sz w:val="28"/>
          <w:lang w:eastAsia="en-US"/>
        </w:rPr>
        <w:t>ПОЯСНИТЕЛЬНАЯ ЗАПИСКА</w:t>
      </w:r>
      <w:bookmarkEnd w:id="0"/>
      <w:bookmarkEnd w:id="2"/>
    </w:p>
    <w:p w:rsidR="009B68CB" w:rsidRPr="009B68CB" w:rsidRDefault="00432FE7" w:rsidP="00C32A89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FE7">
        <w:rPr>
          <w:rFonts w:ascii="Times New Roman" w:hAnsi="Times New Roman" w:cs="Times New Roman"/>
          <w:sz w:val="28"/>
          <w:szCs w:val="28"/>
        </w:rPr>
        <w:t xml:space="preserve">Федеральная рабочая программа по </w:t>
      </w:r>
      <w:r>
        <w:rPr>
          <w:rFonts w:ascii="Times New Roman" w:hAnsi="Times New Roman" w:cs="Times New Roman"/>
          <w:sz w:val="28"/>
          <w:szCs w:val="28"/>
        </w:rPr>
        <w:t xml:space="preserve">основам безопасности жизнедеятельности </w:t>
      </w:r>
      <w:r w:rsidRPr="00432FE7">
        <w:rPr>
          <w:rFonts w:ascii="Times New Roman" w:hAnsi="Times New Roman" w:cs="Times New Roman"/>
          <w:sz w:val="28"/>
          <w:szCs w:val="28"/>
        </w:rPr>
        <w:t xml:space="preserve">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432FE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32FE7">
        <w:rPr>
          <w:rFonts w:ascii="Times New Roman" w:hAnsi="Times New Roman" w:cs="Times New Roman"/>
          <w:sz w:val="28"/>
          <w:szCs w:val="28"/>
        </w:rPr>
        <w:t xml:space="preserve"> России от 31.05.2021 г. № 287) (далее  – ФГОС ООО), Федеральной адаптированной образовательной программы основного общего образования для обучающихся с ограниченными возможностями здоровья (Приказ </w:t>
      </w:r>
      <w:proofErr w:type="spellStart"/>
      <w:r w:rsidRPr="00432FE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32FE7">
        <w:rPr>
          <w:rFonts w:ascii="Times New Roman" w:hAnsi="Times New Roman" w:cs="Times New Roman"/>
          <w:sz w:val="28"/>
          <w:szCs w:val="28"/>
        </w:rPr>
        <w:t xml:space="preserve"> России от 24 ноября 2022 г. № 1025), Федеральной рабочей программы основного общего образования по учебному предмету «</w:t>
      </w:r>
      <w:r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  <w:r w:rsidRPr="00432FE7">
        <w:rPr>
          <w:rFonts w:ascii="Times New Roman" w:hAnsi="Times New Roman" w:cs="Times New Roman"/>
          <w:sz w:val="28"/>
          <w:szCs w:val="28"/>
        </w:rPr>
        <w:t>», Федеральной программы воспитания,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развития.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В Программе содержание учебного предмета ОБЖ структурно представлено десятью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модуль № 1 «Культура безопасности жизнедеятельности в современном обществе»;</w:t>
      </w:r>
    </w:p>
    <w:p w:rsidR="009B68CB" w:rsidRPr="009B68CB" w:rsidRDefault="00983A20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№ 2 «Безопасность в быту</w:t>
      </w:r>
      <w:r w:rsidR="009B68CB" w:rsidRPr="009B68CB">
        <w:rPr>
          <w:rFonts w:ascii="Times New Roman" w:hAnsi="Times New Roman" w:cs="Times New Roman"/>
          <w:sz w:val="28"/>
          <w:szCs w:val="28"/>
        </w:rPr>
        <w:t>»;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модуль № 3 «Безопасность на транспорте»;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модуль № 4 «Безопасность в общественных местах»;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модуль № 5 «Безопасность в природной среде»;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модуль № 6 «Здоровье и как его сохранить. Основы медицинских знаний»;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модуль № 7 «Безопасность в социуме»;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модуль № 8 «Безопасность в информационном пространстве»;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модуль № 9 «Основы противодействия экстремизму и терроризму»;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модуль № 10 «Взаимодействие личности, общества и государства в обеспечении безопасности жизни и здоровья населения».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действовать». 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объекты и учреждения культуры и пр.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lastRenderedPageBreak/>
        <w:t>Программой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9B68CB" w:rsidRPr="00216D0C" w:rsidRDefault="00CD61D8" w:rsidP="00216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D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9B68CB" w:rsidRPr="009B68CB">
        <w:rPr>
          <w:rFonts w:ascii="Times New Roman" w:hAnsi="Times New Roman" w:cs="Times New Roman"/>
          <w:sz w:val="28"/>
          <w:szCs w:val="28"/>
        </w:rPr>
        <w:t xml:space="preserve"> рабочая программа разработана с целью оказания методической помощи преподавателям-организаторам, учителям ОБЖ в составлении рабочей программы по учебному предмету, ориентированной на </w:t>
      </w:r>
      <w:proofErr w:type="spellStart"/>
      <w:r w:rsidR="009B68CB" w:rsidRPr="009B68CB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="009B68CB" w:rsidRPr="009B68CB">
        <w:rPr>
          <w:rFonts w:ascii="Times New Roman" w:hAnsi="Times New Roman" w:cs="Times New Roman"/>
          <w:sz w:val="28"/>
          <w:szCs w:val="28"/>
        </w:rPr>
        <w:t xml:space="preserve"> и практико-ориентированный подход в преподавании ОБЖ обучающимся с з</w:t>
      </w:r>
      <w:r w:rsidR="00216D0C">
        <w:rPr>
          <w:rFonts w:ascii="Times New Roman" w:hAnsi="Times New Roman" w:cs="Times New Roman"/>
          <w:sz w:val="28"/>
          <w:szCs w:val="28"/>
        </w:rPr>
        <w:t>адержкой психического развития.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Учебный предмет «Основы безопасности жизнедеятельности» является обязательным для изучения на уровне основного общего образования и является одной из составляющих предметной области «Физическая культура и Основы безопасности жизнедеятельности». Изучение учебного предмета «Основы безопасности жизнедеятельности» способствует получению обучающимися знаний, умений, навыков и компетенций личной безопасности в условиях опасных и чрезвычайных ситуаций социально сложного и технически насыщенного окружающего мира.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Значимость предмета для формирования жизненной компетенции обучающихся с ЗПР заключается в углублении представлений о целостной и подробной картине мира, понимании взаимосвязей между деятельностью человека и состоянием природы; получении навыков и компетенций личной безопасности в условиях опасных и чрезвычайных ситуаций социально сложного и технически насыщенного окружающего мира; умении распознавать и противостоять психологической манипуляции, социально неблагоприятному воздействию.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 xml:space="preserve">Программа определяет базовое содержание по учебному предмету «Основы безопасности жизнедеятельности» в форме и объеме, которые соответствуют возрастным особенностям и особым образовательным потребностям обучающихся с ЗПР. Овладение учебным предметом «Основы безопасности жизнедеятельности» представляет определенную сложность для данной категории обучающихся с ОВЗ. Это связано со своеобразием психической деятельности обучающихся с ЗПР: </w:t>
      </w:r>
    </w:p>
    <w:p w:rsidR="009B68CB" w:rsidRPr="009B68CB" w:rsidRDefault="009B68CB" w:rsidP="0054292F">
      <w:pPr>
        <w:spacing w:after="0" w:line="240" w:lineRule="auto"/>
        <w:ind w:lef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низким уровнем познавательной активности, вследствие чего обучающиеся овладевают гораздо меньшим объемом знаний и представлений об окружающем мире, чем их нормативно развивающиеся сверстники;</w:t>
      </w:r>
    </w:p>
    <w:p w:rsidR="009B68CB" w:rsidRPr="009B68CB" w:rsidRDefault="009B68CB" w:rsidP="0054292F">
      <w:pPr>
        <w:spacing w:after="0" w:line="240" w:lineRule="auto"/>
        <w:ind w:lef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преимущественно пассивным характером усвоения знаний, которые с трудом актуализируются;</w:t>
      </w:r>
    </w:p>
    <w:p w:rsidR="009B68CB" w:rsidRPr="009B68CB" w:rsidRDefault="009B68CB" w:rsidP="0054292F">
      <w:pPr>
        <w:spacing w:after="0" w:line="240" w:lineRule="auto"/>
        <w:ind w:lef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низким уровнем развития познавательной сферы, трудностями понимания причинно-следственных связей и прогнозирования последствий тех или иных действий;</w:t>
      </w:r>
    </w:p>
    <w:p w:rsidR="009B68CB" w:rsidRPr="009B68CB" w:rsidRDefault="009B68CB" w:rsidP="00542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lastRenderedPageBreak/>
        <w:t xml:space="preserve">недостаточной </w:t>
      </w:r>
      <w:proofErr w:type="spellStart"/>
      <w:r w:rsidRPr="009B68CB">
        <w:rPr>
          <w:rFonts w:ascii="Times New Roman" w:hAnsi="Times New Roman" w:cs="Times New Roman"/>
          <w:sz w:val="28"/>
          <w:szCs w:val="28"/>
        </w:rPr>
        <w:t>сформированностьюсаморегуляции</w:t>
      </w:r>
      <w:proofErr w:type="spellEnd"/>
      <w:r w:rsidRPr="009B68CB">
        <w:rPr>
          <w:rFonts w:ascii="Times New Roman" w:hAnsi="Times New Roman" w:cs="Times New Roman"/>
          <w:sz w:val="28"/>
          <w:szCs w:val="28"/>
        </w:rPr>
        <w:t xml:space="preserve"> деятельности и поведения.</w:t>
      </w:r>
    </w:p>
    <w:p w:rsidR="009B68CB" w:rsidRPr="0054292F" w:rsidRDefault="009B68CB" w:rsidP="0054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При адаптации программы основное внимание обращается на овладение обучающимися с ЗПР практическими умениями и навыками, на уменьшение объема теоретических сведений, включение отдельных тем или целых разделов в материалы для обзорного или ознакомительного изучения.</w:t>
      </w:r>
      <w:bookmarkStart w:id="3" w:name="_Toc95498133"/>
    </w:p>
    <w:bookmarkEnd w:id="3"/>
    <w:p w:rsidR="009B68CB" w:rsidRPr="009B68CB" w:rsidRDefault="009B68CB" w:rsidP="0054292F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D0C">
        <w:rPr>
          <w:rFonts w:ascii="Times New Roman" w:hAnsi="Times New Roman" w:cs="Times New Roman"/>
          <w:sz w:val="28"/>
          <w:szCs w:val="28"/>
        </w:rPr>
        <w:t>Целью</w:t>
      </w:r>
      <w:r w:rsidRPr="009B68CB">
        <w:rPr>
          <w:rFonts w:ascii="Times New Roman" w:hAnsi="Times New Roman" w:cs="Times New Roman"/>
          <w:sz w:val="28"/>
          <w:szCs w:val="28"/>
        </w:rPr>
        <w:t xml:space="preserve"> изучения учебного предмета «Основы безопасности жизнедеятельности»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</w:t>
      </w:r>
    </w:p>
    <w:p w:rsidR="009B68CB" w:rsidRPr="009B68CB" w:rsidRDefault="009B68CB" w:rsidP="0054292F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 xml:space="preserve">Достижение этих целей применительно к обучающимся с задержкой психического развития обеспечивается решением следующих </w:t>
      </w:r>
      <w:r w:rsidRPr="0054292F">
        <w:rPr>
          <w:rFonts w:ascii="Times New Roman" w:hAnsi="Times New Roman" w:cs="Times New Roman"/>
          <w:sz w:val="28"/>
          <w:szCs w:val="28"/>
        </w:rPr>
        <w:t>задач</w:t>
      </w:r>
      <w:r w:rsidRPr="009B68CB">
        <w:rPr>
          <w:rFonts w:ascii="Times New Roman" w:hAnsi="Times New Roman" w:cs="Times New Roman"/>
          <w:i/>
          <w:sz w:val="28"/>
          <w:szCs w:val="28"/>
        </w:rPr>
        <w:t>:</w:t>
      </w:r>
    </w:p>
    <w:p w:rsidR="009B68CB" w:rsidRPr="009B68CB" w:rsidRDefault="009B68CB" w:rsidP="00542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освоение обучающимися с ЗПР знаний о безопасном поведении в повседневной жизнедеятельности;</w:t>
      </w:r>
    </w:p>
    <w:p w:rsidR="009B68CB" w:rsidRPr="009B68CB" w:rsidRDefault="009B68CB" w:rsidP="0054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понимание обучающимися личной и общественной значимости современной культуры безопасности жизнедеятельности, ценностей гражданского общества, в том числе гражданской идентичности и правового поведения;</w:t>
      </w:r>
    </w:p>
    <w:p w:rsidR="009B68CB" w:rsidRPr="009B68CB" w:rsidRDefault="009B68CB" w:rsidP="0054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понимание необходимости беречь и сохранять свое здоровье как индивидуальную и общественную ценность;</w:t>
      </w:r>
    </w:p>
    <w:p w:rsidR="009B68CB" w:rsidRPr="009B68CB" w:rsidRDefault="009B68CB" w:rsidP="00542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понимание необходимости следовать правилам безопасного поведения в опасных и чрезвычайных ситуациях природного, техногенного и социального характера;</w:t>
      </w:r>
    </w:p>
    <w:p w:rsidR="009B68CB" w:rsidRPr="009B68CB" w:rsidRDefault="009B68CB" w:rsidP="0054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понимание необходимости сохранения природы и окружающей среды для полноценной жизни человека;</w:t>
      </w:r>
    </w:p>
    <w:p w:rsidR="009B68CB" w:rsidRPr="009B68CB" w:rsidRDefault="009B68CB" w:rsidP="00542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освоение обучающимися с ЗПР умений экологического проектирования безопасной жизнедеятельности с учетом природных, техногенных и социальных рисков;</w:t>
      </w:r>
    </w:p>
    <w:p w:rsidR="009B68CB" w:rsidRPr="009B68CB" w:rsidRDefault="009B68CB" w:rsidP="0054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экстремизма, терроризма и наркотизма;</w:t>
      </w:r>
    </w:p>
    <w:p w:rsidR="009B68CB" w:rsidRPr="009B68CB" w:rsidRDefault="009B68CB" w:rsidP="00542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освоение умений использовать различные источники информации и коммуникации для определения угрозы возникновения опасных и чрезвычайных ситуаций;</w:t>
      </w:r>
    </w:p>
    <w:p w:rsidR="009B68CB" w:rsidRPr="009B68CB" w:rsidRDefault="009B68CB" w:rsidP="0054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освоение умений предвидеть возникновение опасных и чрезвычайных ситуаций по характерным признакам их проявления, а также на основе информации, получаемой из различных источников;</w:t>
      </w:r>
    </w:p>
    <w:p w:rsidR="009B68CB" w:rsidRPr="009B68CB" w:rsidRDefault="009B68CB" w:rsidP="0054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освоение умений оказывать первую помощь пострадавшим;</w:t>
      </w:r>
    </w:p>
    <w:p w:rsidR="009B68CB" w:rsidRPr="009B68CB" w:rsidRDefault="009B68CB" w:rsidP="0054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освоение умений проявлять предосторожность в ситуациях неопределенности;</w:t>
      </w:r>
    </w:p>
    <w:p w:rsidR="009B68CB" w:rsidRPr="009B68CB" w:rsidRDefault="009B68CB" w:rsidP="0054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lastRenderedPageBreak/>
        <w:t>освоение умений принимать обоснованные решения в конкретной опасной (чрезвычайной) ситуации с учетом реально складывающейся обстановки и индивидуальных возможностей;</w:t>
      </w:r>
    </w:p>
    <w:p w:rsidR="009B68CB" w:rsidRPr="009B68CB" w:rsidRDefault="009B68CB" w:rsidP="0054292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освоение умений использовать средства индивидуальной и коллективной защиты.</w:t>
      </w:r>
    </w:p>
    <w:p w:rsidR="009B68CB" w:rsidRPr="009B68CB" w:rsidRDefault="009B68CB" w:rsidP="0054292F">
      <w:pPr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Освоение и понимание учебного предмета «Основы безопасности жизнедеятельности» направлено на:</w:t>
      </w:r>
    </w:p>
    <w:p w:rsidR="009B68CB" w:rsidRPr="009B68CB" w:rsidRDefault="009B68CB" w:rsidP="005429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воспитание у обучающихся с ЗПР чувства ответственности за личную безопасность, ценностного отношения к своему здоровью и жизни;</w:t>
      </w:r>
    </w:p>
    <w:p w:rsidR="0054292F" w:rsidRDefault="009B68CB" w:rsidP="005429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развитие у обучающихся с ЗПР качеств личности, необходимых для ведения здорового образа жизни; необходимых для обеспечения безопасного поведения в оп</w:t>
      </w:r>
      <w:r w:rsidR="0054292F">
        <w:rPr>
          <w:rFonts w:ascii="Times New Roman" w:hAnsi="Times New Roman" w:cs="Times New Roman"/>
          <w:sz w:val="28"/>
          <w:szCs w:val="28"/>
        </w:rPr>
        <w:t>асных и чрезвычайных ситуациях;</w:t>
      </w:r>
    </w:p>
    <w:p w:rsidR="009B68CB" w:rsidRPr="009B68CB" w:rsidRDefault="009B68CB" w:rsidP="005429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 xml:space="preserve">формирование у обучающихся с ЗПР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характера, убеждения в необходимости безопасного и здорового образа жизни, </w:t>
      </w:r>
      <w:proofErr w:type="spellStart"/>
      <w:r w:rsidRPr="009B68CB">
        <w:rPr>
          <w:rFonts w:ascii="Times New Roman" w:hAnsi="Times New Roman" w:cs="Times New Roman"/>
          <w:sz w:val="28"/>
          <w:szCs w:val="28"/>
        </w:rPr>
        <w:t>антиэкстримистской</w:t>
      </w:r>
      <w:proofErr w:type="spellEnd"/>
      <w:r w:rsidRPr="009B68CB">
        <w:rPr>
          <w:rFonts w:ascii="Times New Roman" w:hAnsi="Times New Roman" w:cs="Times New Roman"/>
          <w:sz w:val="28"/>
          <w:szCs w:val="28"/>
        </w:rPr>
        <w:t xml:space="preserve"> и антитеррористической личностной позиции, нетерпимости к действиям и влияниям, представляющим угрозу для жизни человека.</w:t>
      </w:r>
    </w:p>
    <w:p w:rsidR="0099211F" w:rsidRPr="004A4DFF" w:rsidRDefault="0099211F" w:rsidP="0099211F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DFF">
        <w:rPr>
          <w:rFonts w:ascii="Times New Roman" w:hAnsi="Times New Roman" w:cs="Times New Roman"/>
          <w:b/>
          <w:sz w:val="28"/>
          <w:szCs w:val="28"/>
        </w:rPr>
        <w:t>Место учебного предмета «Основы безопасности жизнедеятельности» в учебном плане</w:t>
      </w:r>
    </w:p>
    <w:p w:rsidR="0099211F" w:rsidRPr="0099211F" w:rsidRDefault="0099211F" w:rsidP="0099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11F">
        <w:rPr>
          <w:rFonts w:ascii="Times New Roman" w:hAnsi="Times New Roman" w:cs="Times New Roman"/>
          <w:sz w:val="28"/>
          <w:szCs w:val="28"/>
        </w:rPr>
        <w:t>Изучение учебного предмета ОБЖ предусматривается в течение двух лет, в 8–9 классах по 1 часу в неделю. Всего на изучение предмета ОБЖ отводится 68 часов, из них по 34 часа в каждом классе.</w:t>
      </w:r>
    </w:p>
    <w:p w:rsidR="009B68CB" w:rsidRDefault="0099211F" w:rsidP="0099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11F">
        <w:rPr>
          <w:rFonts w:ascii="Times New Roman" w:hAnsi="Times New Roman" w:cs="Times New Roman"/>
          <w:sz w:val="28"/>
          <w:szCs w:val="28"/>
        </w:rPr>
        <w:t>Организация вправе самостоятельно определять последовательность тематических линий учебного предмета «Основы безопасности жизнедеятельности» и количество часов для их освоения. Конкретное наполнение модулей может быть скорректировано и конкретизировано с учётом региональных (географических, социальных, этнических и др.), а также бытовых и других местных особенностей.</w:t>
      </w:r>
    </w:p>
    <w:p w:rsidR="00D118F9" w:rsidRPr="009B68CB" w:rsidRDefault="00D118F9" w:rsidP="0099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8CB" w:rsidRPr="00D118F9" w:rsidRDefault="009B68CB" w:rsidP="00D118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_Toc95498134"/>
      <w:bookmarkStart w:id="5" w:name="_Toc101167474"/>
      <w:bookmarkStart w:id="6" w:name="_Toc153876590"/>
      <w:bookmarkStart w:id="7" w:name="_Toc153897785"/>
      <w:bookmarkStart w:id="8" w:name="_Toc153898002"/>
      <w:r w:rsidRPr="00D118F9">
        <w:rPr>
          <w:rFonts w:ascii="Times New Roman" w:hAnsi="Times New Roman" w:cs="Times New Roman"/>
          <w:b/>
          <w:sz w:val="28"/>
          <w:szCs w:val="28"/>
        </w:rPr>
        <w:t>Особенности отбора и адаптации учебного материала по основам безопасности жизнедеятельности</w:t>
      </w:r>
      <w:bookmarkEnd w:id="4"/>
      <w:bookmarkEnd w:id="5"/>
      <w:bookmarkEnd w:id="6"/>
      <w:bookmarkEnd w:id="7"/>
      <w:bookmarkEnd w:id="8"/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 xml:space="preserve">Особенности психического развития обучающихся с ЗПР обусловливают дополнительные коррекционные задачи учебного предмета «Основы безопасности жизнедеятельности», направленные на развитие мыслительной деятельности, повышение познавательной активности, формирование </w:t>
      </w:r>
      <w:proofErr w:type="spellStart"/>
      <w:r w:rsidRPr="009B68CB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9B68CB">
        <w:rPr>
          <w:rFonts w:ascii="Times New Roman" w:hAnsi="Times New Roman" w:cs="Times New Roman"/>
          <w:sz w:val="28"/>
          <w:szCs w:val="28"/>
        </w:rPr>
        <w:t xml:space="preserve"> деятельности и коммуникативных навыков.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 xml:space="preserve">Для преодоления трудностей в изучении учебного предмета «Основы безопасности жизнедеятельности» необходима адаптация объема и характера учебного материала к познавательным возможностям обучающихся с ЗПР: </w:t>
      </w:r>
      <w:r w:rsidRPr="009B68CB">
        <w:rPr>
          <w:rFonts w:ascii="Times New Roman" w:hAnsi="Times New Roman" w:cs="Times New Roman"/>
          <w:sz w:val="28"/>
          <w:szCs w:val="28"/>
        </w:rPr>
        <w:lastRenderedPageBreak/>
        <w:t xml:space="preserve">учебный материал необходимо преподносить небольшими порциями, усложняя его постепенно, изыскивать способы адаптации трудных заданий, некоторые темы давать как ознакомительные (в программе они выделены </w:t>
      </w:r>
      <w:r w:rsidR="007477A0" w:rsidRPr="004A4DFF">
        <w:rPr>
          <w:rFonts w:ascii="Times New Roman" w:hAnsi="Times New Roman" w:cs="Times New Roman"/>
          <w:sz w:val="28"/>
          <w:szCs w:val="28"/>
        </w:rPr>
        <w:t>звёздочкой</w:t>
      </w:r>
      <w:r w:rsidRPr="004A4DFF">
        <w:rPr>
          <w:rFonts w:ascii="Times New Roman" w:hAnsi="Times New Roman" w:cs="Times New Roman"/>
          <w:sz w:val="28"/>
          <w:szCs w:val="28"/>
        </w:rPr>
        <w:t>)</w:t>
      </w:r>
      <w:r w:rsidRPr="009B68CB">
        <w:rPr>
          <w:rFonts w:ascii="Times New Roman" w:hAnsi="Times New Roman" w:cs="Times New Roman"/>
          <w:sz w:val="28"/>
          <w:szCs w:val="28"/>
        </w:rPr>
        <w:t>; теоретический материал рекомендуется изучать в процессе практической деятельности по решению учебных задач (через решение ситуационных задач, практических навыков эвакуации, занятий в игровой форме, изучение в реальной обстановке возможных в повседневной жизни опасных ситуаций). Органическое единство практической и мыслительной деятельности обучающихся на уроках ОБЖ способствует прочному и осознанному формированию жизненных компетенций.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Изучение учебного предмета «Основы безопасности жизнедеятельности» позволяет обучающимся с ЗПР получить систематизированное представление о личном здоровье, здоровом образе жизни, здоровье населения, об опасностях, о прогнозировании опасных ситуаций, оценке влияния их последствий на здоровье и жизнь человека и выработке алгоритма безопасного поведения с учетом своих возможностей.</w:t>
      </w:r>
    </w:p>
    <w:p w:rsidR="009B68CB" w:rsidRDefault="00CD61D8" w:rsidP="0054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</w:t>
      </w:r>
      <w:r w:rsidR="009B68CB" w:rsidRPr="009B68CB">
        <w:rPr>
          <w:rFonts w:ascii="Times New Roman" w:hAnsi="Times New Roman" w:cs="Times New Roman"/>
          <w:sz w:val="28"/>
          <w:szCs w:val="28"/>
        </w:rPr>
        <w:t xml:space="preserve"> программа предоставляет автору рабочей программы свободу в распределении материала по годам обучения и четвертям (триместрам). Тематическое планирование программы курса «Основы безопасности жизнедеятельности» может быть разработано как по линейному, так и по концентрическому принципу. Предлагается два варианта тематического планирования. Первый построен по линейному принципу, предполагает последовательное изучение модулей программы в течении двух лет (8-9 класс) может применяться в условиях инклюзивного класса. Второй вариант построен по концентрическому принципу, все модули изучаются и в 8, и в 9 классе с постепенным усложнением тем, данный вариант используется в отдельном классе для обучающихся с ЗПР. Вариант тематического планирования самостоятельно определяется образовательной организацией и зависит от индивидуальных </w:t>
      </w:r>
      <w:proofErr w:type="gramStart"/>
      <w:r w:rsidR="009B68CB" w:rsidRPr="009B68CB">
        <w:rPr>
          <w:rFonts w:ascii="Times New Roman" w:hAnsi="Times New Roman" w:cs="Times New Roman"/>
          <w:sz w:val="28"/>
          <w:szCs w:val="28"/>
        </w:rPr>
        <w:t>возможностей</w:t>
      </w:r>
      <w:proofErr w:type="gramEnd"/>
      <w:r w:rsidR="009B68CB" w:rsidRPr="009B68CB">
        <w:rPr>
          <w:rFonts w:ascii="Times New Roman" w:hAnsi="Times New Roman" w:cs="Times New Roman"/>
          <w:sz w:val="28"/>
          <w:szCs w:val="28"/>
        </w:rPr>
        <w:t xml:space="preserve"> обучающихся с ЗПР</w:t>
      </w:r>
      <w:r w:rsidR="009B68CB" w:rsidRPr="009B68C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B68CB" w:rsidRPr="009B68CB">
        <w:rPr>
          <w:rFonts w:ascii="Times New Roman" w:hAnsi="Times New Roman" w:cs="Times New Roman"/>
          <w:sz w:val="28"/>
          <w:szCs w:val="28"/>
        </w:rPr>
        <w:t xml:space="preserve">При составлении рабочих программ в отдельных темах возможны дополнения с учетом региональных особенностей. </w:t>
      </w:r>
    </w:p>
    <w:p w:rsidR="004A4DFF" w:rsidRPr="009B68CB" w:rsidRDefault="004A4DFF" w:rsidP="0054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8CB" w:rsidRPr="004A4DFF" w:rsidRDefault="009B68CB" w:rsidP="004A4D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Toc95498135"/>
      <w:bookmarkStart w:id="10" w:name="_Toc101167475"/>
      <w:bookmarkStart w:id="11" w:name="_Toc153876591"/>
      <w:bookmarkStart w:id="12" w:name="_Toc153897786"/>
      <w:bookmarkStart w:id="13" w:name="_Toc153898003"/>
      <w:r w:rsidRPr="004A4DFF">
        <w:rPr>
          <w:rFonts w:ascii="Times New Roman" w:hAnsi="Times New Roman" w:cs="Times New Roman"/>
          <w:b/>
          <w:sz w:val="28"/>
          <w:szCs w:val="28"/>
        </w:rPr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«Основы безопасности жизнедеятельности»</w:t>
      </w:r>
      <w:bookmarkEnd w:id="9"/>
      <w:bookmarkEnd w:id="10"/>
      <w:bookmarkEnd w:id="11"/>
      <w:bookmarkEnd w:id="12"/>
      <w:bookmarkEnd w:id="13"/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Содержание видов деятельности определяется особыми образовательными потребностями обучающихся с ЗПР</w:t>
      </w:r>
      <w:r w:rsidR="00AE4FE8">
        <w:rPr>
          <w:rFonts w:ascii="Times New Roman" w:hAnsi="Times New Roman" w:cs="Times New Roman"/>
          <w:sz w:val="28"/>
          <w:szCs w:val="28"/>
        </w:rPr>
        <w:t>. Помимо широко используемых в Ф</w:t>
      </w:r>
      <w:r w:rsidRPr="009B68CB">
        <w:rPr>
          <w:rFonts w:ascii="Times New Roman" w:hAnsi="Times New Roman" w:cs="Times New Roman"/>
          <w:sz w:val="28"/>
          <w:szCs w:val="28"/>
        </w:rPr>
        <w:t xml:space="preserve">ОП ООО общих для всех обучающихся видов деятельности следует усилить специфичные для данной категории подростков, обеспечивающие осмысленное освоение содержания образования по предмету: усиление предметно-практической деятельности с активизацией сенсорных систем; чередование видов деятельности; введение дополнительных заданий, </w:t>
      </w:r>
      <w:r w:rsidRPr="009B68CB">
        <w:rPr>
          <w:rFonts w:ascii="Times New Roman" w:hAnsi="Times New Roman" w:cs="Times New Roman"/>
          <w:sz w:val="28"/>
          <w:szCs w:val="28"/>
        </w:rPr>
        <w:lastRenderedPageBreak/>
        <w:t>обеспечивающих коррекцию регуляции учебно-познавательной деятельности и контроль собственного результата.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При изучении материала по ОБЖ целесообразно давать алгоритм ответа или наводящие вопросы, использовать план, составленный при подготовке домашнего задания, которые помогут последовательно изложить материал; упражнения, направленные на отработку плохо усвоенного материала, обсуждение ошибок и их устранение.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Примерная тематическая и терминолог</w:t>
      </w:r>
      <w:r w:rsidR="00AE4FE8">
        <w:rPr>
          <w:rFonts w:ascii="Times New Roman" w:hAnsi="Times New Roman" w:cs="Times New Roman"/>
          <w:sz w:val="28"/>
          <w:szCs w:val="28"/>
        </w:rPr>
        <w:t>ическая лексика соответствует Ф</w:t>
      </w:r>
      <w:r w:rsidRPr="009B68CB">
        <w:rPr>
          <w:rFonts w:ascii="Times New Roman" w:hAnsi="Times New Roman" w:cs="Times New Roman"/>
          <w:sz w:val="28"/>
          <w:szCs w:val="28"/>
        </w:rPr>
        <w:t xml:space="preserve">ОП ООО. 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 xml:space="preserve">Для обучающихся с ЗПР существенными являются приемы работы с лексическим материалом по предмету. Проводится специальная работа по введению в активный словарь обучающихся соответствующей терминологии. Изучаемые термины вводятся на </w:t>
      </w:r>
      <w:proofErr w:type="spellStart"/>
      <w:r w:rsidRPr="009B68CB">
        <w:rPr>
          <w:rFonts w:ascii="Times New Roman" w:hAnsi="Times New Roman" w:cs="Times New Roman"/>
          <w:sz w:val="28"/>
          <w:szCs w:val="28"/>
        </w:rPr>
        <w:t>полисенсорной</w:t>
      </w:r>
      <w:proofErr w:type="spellEnd"/>
      <w:r w:rsidRPr="009B68CB">
        <w:rPr>
          <w:rFonts w:ascii="Times New Roman" w:hAnsi="Times New Roman" w:cs="Times New Roman"/>
          <w:sz w:val="28"/>
          <w:szCs w:val="28"/>
        </w:rPr>
        <w:t xml:space="preserve"> основе; обязательна визуальная поддержка, алгоритмы работы с определением, опорные схемы для актуализации терминологии.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382" w:rsidRDefault="00EF5382">
      <w:pPr>
        <w:rPr>
          <w:rFonts w:ascii="Times New Roman" w:hAnsi="Times New Roman" w:cs="Times New Roman"/>
          <w:bCs/>
          <w:sz w:val="28"/>
          <w:szCs w:val="28"/>
        </w:rPr>
      </w:pPr>
      <w:bookmarkStart w:id="14" w:name="_Toc95498137"/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9B68CB" w:rsidRPr="00123147" w:rsidRDefault="009B68CB" w:rsidP="00123147">
      <w:pPr>
        <w:pStyle w:val="1"/>
        <w:rPr>
          <w:rFonts w:ascii="Times New Roman" w:hAnsi="Times New Roman"/>
          <w:caps/>
          <w:color w:val="auto"/>
          <w:sz w:val="28"/>
          <w:lang w:eastAsia="en-US"/>
        </w:rPr>
      </w:pPr>
      <w:bookmarkStart w:id="15" w:name="_Toc101167477"/>
      <w:bookmarkStart w:id="16" w:name="_Toc153907636"/>
      <w:r w:rsidRPr="00123147">
        <w:rPr>
          <w:rFonts w:ascii="Times New Roman" w:hAnsi="Times New Roman"/>
          <w:caps/>
          <w:color w:val="auto"/>
          <w:sz w:val="28"/>
          <w:lang w:eastAsia="en-US"/>
        </w:rPr>
        <w:lastRenderedPageBreak/>
        <w:t>СОДЕРЖАНИЕ УЧЕБНОГО ПРЕДМЕТА «Основы безопасности жизнедеятельности»</w:t>
      </w:r>
      <w:bookmarkEnd w:id="14"/>
      <w:bookmarkEnd w:id="15"/>
      <w:bookmarkEnd w:id="16"/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68CB" w:rsidRPr="00F80FAA" w:rsidRDefault="009B68CB" w:rsidP="00F80FAA">
      <w:pPr>
        <w:pStyle w:val="3"/>
      </w:pPr>
      <w:bookmarkStart w:id="17" w:name="_Toc101167478"/>
      <w:bookmarkStart w:id="18" w:name="_Toc153876593"/>
      <w:bookmarkStart w:id="19" w:name="_Toc153897788"/>
      <w:bookmarkStart w:id="20" w:name="_Toc153898005"/>
      <w:bookmarkStart w:id="21" w:name="_Toc153907637"/>
      <w:r w:rsidRPr="00F80FAA">
        <w:t>Модуль № 1 «Культура безопасности жизнедеятельности в современном обществе»</w:t>
      </w:r>
      <w:bookmarkEnd w:id="17"/>
      <w:bookmarkEnd w:id="18"/>
      <w:bookmarkEnd w:id="19"/>
      <w:bookmarkEnd w:id="20"/>
      <w:bookmarkEnd w:id="21"/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цель и задачи учебного предмета ОБЖ, его ключевые понятия и значение для человека;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смысл понятий «опасность», «безопасность», «риск», «культура безопасности жизнедеятельности»;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источники и факторы опасности, их классификация;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общие принципы безопасного поведения;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виды чрезвычайных ситуаций, сходство и различия опасной, экстремальной и чрезвычайной ситуаций;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уровни взаимодействия человека и окружающей среды;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8CB" w:rsidRPr="00216D0C" w:rsidRDefault="009B68CB" w:rsidP="00717490">
      <w:pPr>
        <w:pStyle w:val="3"/>
        <w:spacing w:before="160" w:after="120" w:line="259" w:lineRule="auto"/>
        <w:rPr>
          <w:rFonts w:cstheme="majorBidi"/>
          <w:b w:val="0"/>
          <w:bCs w:val="0"/>
          <w:szCs w:val="24"/>
        </w:rPr>
      </w:pPr>
      <w:bookmarkStart w:id="22" w:name="_Toc101167479"/>
      <w:bookmarkStart w:id="23" w:name="_Toc153876594"/>
      <w:bookmarkStart w:id="24" w:name="_Toc153897789"/>
      <w:bookmarkStart w:id="25" w:name="_Toc153898006"/>
      <w:bookmarkStart w:id="26" w:name="_Toc153907638"/>
      <w:r w:rsidRPr="003E18A7">
        <w:t>Мо</w:t>
      </w:r>
      <w:r w:rsidR="003603E0" w:rsidRPr="003E18A7">
        <w:t>дуль № 2 «Безоп</w:t>
      </w:r>
      <w:r w:rsidR="006D061D" w:rsidRPr="003E18A7">
        <w:t>асность в быту</w:t>
      </w:r>
      <w:r w:rsidRPr="003E18A7">
        <w:t>»</w:t>
      </w:r>
      <w:bookmarkEnd w:id="22"/>
      <w:bookmarkEnd w:id="23"/>
      <w:bookmarkEnd w:id="24"/>
      <w:bookmarkEnd w:id="25"/>
      <w:bookmarkEnd w:id="26"/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основные источники опасности в быту и их классификация;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защита прав потребителя, сроки годности и состав продуктов питания;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бытовые отравления и причины их возникновения, классификация ядовитых веществ и их опасности;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признаки отравления, приёмы и правила оказания первой помощи;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правила комплектования и хранения домашней аптечки;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бытовые травмы и правила их предупреждения, приёмы и правила оказания первой помощи;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правила обращения с газовыми и электрическими приборами, приёмы и правила оказания первой помощи;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правила поведения в подъезде и лифте, а также при входе и выходе из них;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пожар и факторы его развития;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первичные средства пожаротушения;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правила вызова экстренных служб и порядок взаимодействия с ними, ответственность за ложные сообщения;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права, обязанности и ответственность граждан в области пожарной безопасности;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ситуации криминального характера, правила поведения с малознакомыми людьми;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lastRenderedPageBreak/>
        <w:t>классификация аварийных ситуаций в коммунальных системах жизнеобеспечения;</w:t>
      </w:r>
    </w:p>
    <w:p w:rsid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правила подготовки к возможным авариям на коммунальных системах, порядок действий при авариях на коммунальных системах.</w:t>
      </w:r>
    </w:p>
    <w:p w:rsidR="003E18A7" w:rsidRPr="009B68CB" w:rsidRDefault="003E18A7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8CB" w:rsidRPr="003E18A7" w:rsidRDefault="009B68CB" w:rsidP="003E18A7">
      <w:pPr>
        <w:pStyle w:val="3"/>
      </w:pPr>
      <w:bookmarkStart w:id="27" w:name="_Toc101167480"/>
      <w:bookmarkStart w:id="28" w:name="_Toc153876595"/>
      <w:bookmarkStart w:id="29" w:name="_Toc153897790"/>
      <w:bookmarkStart w:id="30" w:name="_Toc153898007"/>
      <w:bookmarkStart w:id="31" w:name="_Toc153907639"/>
      <w:r w:rsidRPr="003E18A7">
        <w:t>Модуль № 3 «Безопасность на транспорте»</w:t>
      </w:r>
      <w:bookmarkEnd w:id="27"/>
      <w:bookmarkEnd w:id="28"/>
      <w:bookmarkEnd w:id="29"/>
      <w:bookmarkEnd w:id="30"/>
      <w:bookmarkEnd w:id="31"/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правила дорожного движения и их значение, условия обеспечения безопасности участников дорожного движения;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правила дорожного движения и дорожные знаки для пешеходов;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«дорожные ловушки» и правила их предупреждения;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68CB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9B68CB">
        <w:rPr>
          <w:rFonts w:ascii="Times New Roman" w:hAnsi="Times New Roman" w:cs="Times New Roman"/>
          <w:sz w:val="28"/>
          <w:szCs w:val="28"/>
        </w:rPr>
        <w:t xml:space="preserve"> элементы и правила их применения;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правила дорожного движения для пассажиров;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обязанности пассажиров маршрутных транспортных средств, ремень безопасности и правила его применения;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порядок действий пассажиров при различных происшествиях в маршрутных транспортных средствах, в том числе вызванных террористическим актом;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правила поведения пассажира мотоцикла;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правила дорожного движения для водителя велосипеда и иных индивидуальных средств передвижения (</w:t>
      </w:r>
      <w:proofErr w:type="spellStart"/>
      <w:r w:rsidRPr="009B68CB">
        <w:rPr>
          <w:rFonts w:ascii="Times New Roman" w:hAnsi="Times New Roman" w:cs="Times New Roman"/>
          <w:sz w:val="28"/>
          <w:szCs w:val="28"/>
        </w:rPr>
        <w:t>электросамокаты</w:t>
      </w:r>
      <w:proofErr w:type="spellEnd"/>
      <w:r w:rsidRPr="009B68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68CB">
        <w:rPr>
          <w:rFonts w:ascii="Times New Roman" w:hAnsi="Times New Roman" w:cs="Times New Roman"/>
          <w:sz w:val="28"/>
          <w:szCs w:val="28"/>
        </w:rPr>
        <w:t>гироскутеры</w:t>
      </w:r>
      <w:proofErr w:type="spellEnd"/>
      <w:r w:rsidRPr="009B68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68CB">
        <w:rPr>
          <w:rFonts w:ascii="Times New Roman" w:hAnsi="Times New Roman" w:cs="Times New Roman"/>
          <w:sz w:val="28"/>
          <w:szCs w:val="28"/>
        </w:rPr>
        <w:t>моноколёса</w:t>
      </w:r>
      <w:proofErr w:type="spellEnd"/>
      <w:r w:rsidRPr="009B68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68CB">
        <w:rPr>
          <w:rFonts w:ascii="Times New Roman" w:hAnsi="Times New Roman" w:cs="Times New Roman"/>
          <w:sz w:val="28"/>
          <w:szCs w:val="28"/>
        </w:rPr>
        <w:t>сигвеи</w:t>
      </w:r>
      <w:proofErr w:type="spellEnd"/>
      <w:r w:rsidRPr="009B68CB">
        <w:rPr>
          <w:rFonts w:ascii="Times New Roman" w:hAnsi="Times New Roman" w:cs="Times New Roman"/>
          <w:sz w:val="28"/>
          <w:szCs w:val="28"/>
        </w:rPr>
        <w:t xml:space="preserve"> и т. п.), правила безопасного использования </w:t>
      </w:r>
      <w:proofErr w:type="spellStart"/>
      <w:r w:rsidRPr="009B68CB">
        <w:rPr>
          <w:rFonts w:ascii="Times New Roman" w:hAnsi="Times New Roman" w:cs="Times New Roman"/>
          <w:sz w:val="28"/>
          <w:szCs w:val="28"/>
        </w:rPr>
        <w:t>монотранспорта</w:t>
      </w:r>
      <w:proofErr w:type="spellEnd"/>
      <w:r w:rsidRPr="009B68CB">
        <w:rPr>
          <w:rFonts w:ascii="Times New Roman" w:hAnsi="Times New Roman" w:cs="Times New Roman"/>
          <w:sz w:val="28"/>
          <w:szCs w:val="28"/>
        </w:rPr>
        <w:t xml:space="preserve"> (мопедов и мотоциклов);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дорожные знаки для водителя велосипеда, сигналы велосипедиста;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правила подготовки велосипеда к пользованию;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дорожно-транспортные происшествия и причины их возникновения;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основные факторы риска возникновения дорожно-транспортных происшествий;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порядок действий очевидца дорожно-транспортного происшествия;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порядок действий при пожаре на транспорте;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особенности различных видов транспорта (подземного, железнодорожного, водного, воздушного);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первая помощь и последовательность её оказания;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правила и приёмы оказания первой помощи при различных травмах в результате чрезвычайных ситуаций на транспорте.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8CB" w:rsidRPr="003E18A7" w:rsidRDefault="009B68CB" w:rsidP="003E18A7">
      <w:pPr>
        <w:pStyle w:val="3"/>
      </w:pPr>
      <w:bookmarkStart w:id="32" w:name="_Toc101167481"/>
      <w:bookmarkStart w:id="33" w:name="_Toc153876596"/>
      <w:bookmarkStart w:id="34" w:name="_Toc153897791"/>
      <w:bookmarkStart w:id="35" w:name="_Toc153898008"/>
      <w:bookmarkStart w:id="36" w:name="_Toc153907640"/>
      <w:r w:rsidRPr="003E18A7">
        <w:t>Модуль № 4 «Безопасность в общественных местах»</w:t>
      </w:r>
      <w:bookmarkEnd w:id="32"/>
      <w:bookmarkEnd w:id="33"/>
      <w:bookmarkEnd w:id="34"/>
      <w:bookmarkEnd w:id="35"/>
      <w:bookmarkEnd w:id="36"/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общественные места и их характеристики, потенциальные источники опасности в общественных местах;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правила вызова экстренных служб и порядок взаимодействия с ними;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lastRenderedPageBreak/>
        <w:t>массовые мероприятия и правила подготовки к ним, оборудование мест массового пребывания людей;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порядок действий при беспорядках в местах массового пребывания людей;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порядок действий при попадании в толпу и давку;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порядок действий при обнаружении угрозы возникновения пожара;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порядок действий при эвакуации из общественных мест и зданий;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порядок действий при обнаружении бесхозных (потенциально опасных) вещей и предметов, а также в условиях совершения террористического акта, в том числе при захвате и освобождении заложников;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порядок действий при взаимодействии с правоохранительными органами.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8CB" w:rsidRPr="003E18A7" w:rsidRDefault="009B68CB" w:rsidP="003E18A7">
      <w:pPr>
        <w:pStyle w:val="3"/>
      </w:pPr>
      <w:bookmarkStart w:id="37" w:name="_Toc101167482"/>
      <w:bookmarkStart w:id="38" w:name="_Toc153876597"/>
      <w:bookmarkStart w:id="39" w:name="_Toc153897792"/>
      <w:bookmarkStart w:id="40" w:name="_Toc153898009"/>
      <w:bookmarkStart w:id="41" w:name="_Toc153907641"/>
      <w:r w:rsidRPr="003E18A7">
        <w:t>Модуль № 5 «Безопасность в природной среде»</w:t>
      </w:r>
      <w:bookmarkEnd w:id="37"/>
      <w:bookmarkEnd w:id="38"/>
      <w:bookmarkEnd w:id="39"/>
      <w:bookmarkEnd w:id="40"/>
      <w:bookmarkEnd w:id="41"/>
    </w:p>
    <w:p w:rsidR="006D061D" w:rsidRPr="00EA213F" w:rsidRDefault="006D061D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13F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чрезвычайные ситуации природного характера и их классификация;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правила поведения, необходимые для снижения риска встречи с дикими животными, порядок действий при встрече с ними;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порядок действий при укусах диких животных, змей, пауков, клещей и насекомых;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различия съедобных и ядовитых грибов и растений, правила поведения, необходимые для снижения риска отравления ядовитыми грибами и растениями;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порядок действий при автономном существовании в природной среде;</w:t>
      </w:r>
    </w:p>
    <w:p w:rsid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правила ориентирования на местности, способы подачи сигналов бедствия;</w:t>
      </w:r>
    </w:p>
    <w:p w:rsidR="006D061D" w:rsidRDefault="006D061D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61D">
        <w:rPr>
          <w:rFonts w:ascii="Times New Roman" w:hAnsi="Times New Roman" w:cs="Times New Roman"/>
          <w:sz w:val="28"/>
          <w:szCs w:val="28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6D061D" w:rsidRPr="00693F53" w:rsidRDefault="006D061D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53">
        <w:rPr>
          <w:rFonts w:ascii="Times New Roman" w:hAnsi="Times New Roman" w:cs="Times New Roman"/>
          <w:sz w:val="28"/>
          <w:szCs w:val="28"/>
        </w:rPr>
        <w:t>горы и классификация горных пород, правила безопасного поведения в горах;</w:t>
      </w:r>
    </w:p>
    <w:p w:rsidR="00EA213F" w:rsidRDefault="00EA213F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13F">
        <w:rPr>
          <w:rFonts w:ascii="Times New Roman" w:hAnsi="Times New Roman" w:cs="Times New Roman"/>
          <w:color w:val="000000" w:themeColor="text1"/>
          <w:sz w:val="28"/>
          <w:szCs w:val="28"/>
        </w:rPr>
        <w:t>снежные лавины, их характеристики и опасности, порядок действий при попадании в лавину;</w:t>
      </w:r>
    </w:p>
    <w:p w:rsidR="00EA213F" w:rsidRDefault="00EA213F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13F">
        <w:rPr>
          <w:rFonts w:ascii="Times New Roman" w:hAnsi="Times New Roman" w:cs="Times New Roman"/>
          <w:color w:val="000000" w:themeColor="text1"/>
          <w:sz w:val="28"/>
          <w:szCs w:val="28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EA213F" w:rsidRDefault="00EA213F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13F">
        <w:rPr>
          <w:rFonts w:ascii="Times New Roman" w:hAnsi="Times New Roman" w:cs="Times New Roman"/>
          <w:color w:val="000000" w:themeColor="text1"/>
          <w:sz w:val="28"/>
          <w:szCs w:val="28"/>
        </w:rPr>
        <w:t>сели, их характеристики и опасности, порядок действий при попадании в зону селя;</w:t>
      </w:r>
    </w:p>
    <w:p w:rsidR="00EA213F" w:rsidRDefault="00EA213F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13F">
        <w:rPr>
          <w:rFonts w:ascii="Times New Roman" w:hAnsi="Times New Roman" w:cs="Times New Roman"/>
          <w:color w:val="000000" w:themeColor="text1"/>
          <w:sz w:val="28"/>
          <w:szCs w:val="28"/>
        </w:rPr>
        <w:t>оползни, их характеристики и опасности, порядок действий при начале оползня;</w:t>
      </w:r>
    </w:p>
    <w:p w:rsidR="00EA213F" w:rsidRPr="00EA213F" w:rsidRDefault="00EA213F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13F">
        <w:rPr>
          <w:rFonts w:ascii="Times New Roman" w:hAnsi="Times New Roman" w:cs="Times New Roman"/>
          <w:color w:val="000000" w:themeColor="text1"/>
          <w:sz w:val="28"/>
          <w:szCs w:val="28"/>
        </w:rPr>
        <w:t>общие правила безопасного поведения на водоёмах, правила купания в подготовленных и неподготовленных местах;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порядок действий при обнаружении тонущего человека;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 xml:space="preserve">правила поведения при нахождении на </w:t>
      </w:r>
      <w:proofErr w:type="spellStart"/>
      <w:r w:rsidRPr="009B68CB">
        <w:rPr>
          <w:rFonts w:ascii="Times New Roman" w:hAnsi="Times New Roman" w:cs="Times New Roman"/>
          <w:sz w:val="28"/>
          <w:szCs w:val="28"/>
        </w:rPr>
        <w:t>плавсредствах</w:t>
      </w:r>
      <w:proofErr w:type="spellEnd"/>
      <w:r w:rsidRPr="009B68CB">
        <w:rPr>
          <w:rFonts w:ascii="Times New Roman" w:hAnsi="Times New Roman" w:cs="Times New Roman"/>
          <w:sz w:val="28"/>
          <w:szCs w:val="28"/>
        </w:rPr>
        <w:t>;</w:t>
      </w:r>
    </w:p>
    <w:p w:rsid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lastRenderedPageBreak/>
        <w:t xml:space="preserve">правила поведения при нахождении на льду, порядок действий при обнаружении человека в полынье; </w:t>
      </w:r>
    </w:p>
    <w:p w:rsidR="00EA213F" w:rsidRDefault="00EA213F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3F">
        <w:rPr>
          <w:rFonts w:ascii="Times New Roman" w:hAnsi="Times New Roman" w:cs="Times New Roman"/>
          <w:sz w:val="28"/>
          <w:szCs w:val="28"/>
        </w:rPr>
        <w:t>наводнения, их характеристики и опасности, порядок действий при наводнении;</w:t>
      </w:r>
    </w:p>
    <w:p w:rsidR="00EA213F" w:rsidRDefault="00EA213F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3F">
        <w:rPr>
          <w:rFonts w:ascii="Times New Roman" w:hAnsi="Times New Roman" w:cs="Times New Roman"/>
          <w:sz w:val="28"/>
          <w:szCs w:val="28"/>
        </w:rPr>
        <w:t>цунами, их характеристики и опасности, порядок действий при нахождении в зоне цунами;</w:t>
      </w:r>
    </w:p>
    <w:p w:rsidR="00EA213F" w:rsidRDefault="00EA213F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3F">
        <w:rPr>
          <w:rFonts w:ascii="Times New Roman" w:hAnsi="Times New Roman" w:cs="Times New Roman"/>
          <w:sz w:val="28"/>
          <w:szCs w:val="28"/>
        </w:rPr>
        <w:t>ураганы, бури, смерчи, их характеристики и опасности, порядок действий при ураганах, бурях и смерчах;</w:t>
      </w:r>
    </w:p>
    <w:p w:rsidR="00EA213F" w:rsidRPr="00EA213F" w:rsidRDefault="00EA213F" w:rsidP="00EA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3F">
        <w:rPr>
          <w:rFonts w:ascii="Times New Roman" w:hAnsi="Times New Roman" w:cs="Times New Roman"/>
          <w:sz w:val="28"/>
          <w:szCs w:val="28"/>
        </w:rPr>
        <w:t>грозы, их характеристики и опасности, порядок действий при попадании в грозу;</w:t>
      </w:r>
    </w:p>
    <w:p w:rsidR="00EA213F" w:rsidRPr="009B68CB" w:rsidRDefault="00EA213F" w:rsidP="00EA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3F">
        <w:rPr>
          <w:rFonts w:ascii="Times New Roman" w:hAnsi="Times New Roman" w:cs="Times New Roman"/>
          <w:sz w:val="28"/>
          <w:szCs w:val="28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смысл понятий «экология» и «экологическая культура», значение экологии для устойчивого развития общества;</w:t>
      </w:r>
    </w:p>
    <w:p w:rsidR="009B68CB" w:rsidRPr="00EA213F" w:rsidRDefault="00216D0C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9B68CB" w:rsidRPr="00EA213F">
        <w:rPr>
          <w:rFonts w:ascii="Times New Roman" w:hAnsi="Times New Roman" w:cs="Times New Roman"/>
          <w:sz w:val="28"/>
          <w:szCs w:val="28"/>
        </w:rPr>
        <w:t>правила безопасного поведения при неблагоп</w:t>
      </w:r>
      <w:r w:rsidR="00EA213F">
        <w:rPr>
          <w:rFonts w:ascii="Times New Roman" w:hAnsi="Times New Roman" w:cs="Times New Roman"/>
          <w:sz w:val="28"/>
          <w:szCs w:val="28"/>
        </w:rPr>
        <w:t xml:space="preserve">риятной экологической </w:t>
      </w:r>
      <w:r>
        <w:rPr>
          <w:rFonts w:ascii="Times New Roman" w:hAnsi="Times New Roman" w:cs="Times New Roman"/>
          <w:sz w:val="28"/>
          <w:szCs w:val="28"/>
        </w:rPr>
        <w:t>обстановке</w:t>
      </w:r>
      <w:r w:rsidR="0054292F">
        <w:rPr>
          <w:rFonts w:ascii="Times New Roman" w:hAnsi="Times New Roman" w:cs="Times New Roman"/>
          <w:sz w:val="28"/>
          <w:szCs w:val="28"/>
        </w:rPr>
        <w:t xml:space="preserve">*. 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8CB" w:rsidRPr="003E18A7" w:rsidRDefault="009B68CB" w:rsidP="003E18A7">
      <w:pPr>
        <w:pStyle w:val="3"/>
      </w:pPr>
      <w:bookmarkStart w:id="42" w:name="_Toc101167483"/>
      <w:bookmarkStart w:id="43" w:name="_Toc153876598"/>
      <w:bookmarkStart w:id="44" w:name="_Toc153897793"/>
      <w:bookmarkStart w:id="45" w:name="_Toc153898010"/>
      <w:bookmarkStart w:id="46" w:name="_Toc153907642"/>
      <w:r w:rsidRPr="003E18A7">
        <w:t>Модуль № 6 «Здоровье и как его сохранить. Основы медицинских знаний»</w:t>
      </w:r>
      <w:bookmarkEnd w:id="42"/>
      <w:bookmarkEnd w:id="43"/>
      <w:bookmarkEnd w:id="44"/>
      <w:bookmarkEnd w:id="45"/>
      <w:bookmarkEnd w:id="46"/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смысл понятий «здоровье» и «здоровый образ жизни», их содержание и значение для человека;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факторы, влияющие на здоровье человека, опасность вредных привычек</w:t>
      </w:r>
      <w:r w:rsidR="00EA213F" w:rsidRPr="00693F5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A213F" w:rsidRPr="00693F53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="00EA213F" w:rsidRPr="00693F53">
        <w:rPr>
          <w:rFonts w:ascii="Times New Roman" w:hAnsi="Times New Roman" w:cs="Times New Roman"/>
          <w:sz w:val="28"/>
          <w:szCs w:val="28"/>
        </w:rPr>
        <w:t>, алкоголизм, наркомания, чрезмерное увлечение электронными изделиями бытового назначения (игровые приставки, мобильные телефоны сотовой связи и другие)</w:t>
      </w:r>
      <w:r w:rsidRPr="00693F53">
        <w:rPr>
          <w:rFonts w:ascii="Times New Roman" w:hAnsi="Times New Roman" w:cs="Times New Roman"/>
          <w:sz w:val="28"/>
          <w:szCs w:val="28"/>
        </w:rPr>
        <w:t>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элементы здорового образа жизни, ответственность за сохранение здоровья;</w:t>
      </w:r>
    </w:p>
    <w:p w:rsidR="009B68CB" w:rsidRPr="00EA213F" w:rsidRDefault="00216D0C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9B68CB" w:rsidRPr="00EA213F">
        <w:rPr>
          <w:rFonts w:ascii="Times New Roman" w:hAnsi="Times New Roman" w:cs="Times New Roman"/>
          <w:sz w:val="28"/>
          <w:szCs w:val="28"/>
        </w:rPr>
        <w:t>понятие «инфекционные заболевания», причины их возникновения</w:t>
      </w:r>
      <w:r w:rsidR="0054292F">
        <w:rPr>
          <w:rFonts w:ascii="Times New Roman" w:hAnsi="Times New Roman" w:cs="Times New Roman"/>
          <w:sz w:val="28"/>
          <w:szCs w:val="28"/>
        </w:rPr>
        <w:t>*</w:t>
      </w:r>
      <w:r w:rsidR="009B68CB" w:rsidRPr="00EA213F">
        <w:rPr>
          <w:rFonts w:ascii="Times New Roman" w:hAnsi="Times New Roman" w:cs="Times New Roman"/>
          <w:sz w:val="28"/>
          <w:szCs w:val="28"/>
        </w:rPr>
        <w:t>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механизм распространения инфекционных заболеваний, меры их профилактики и защиты от них;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порядок действий при возникновении чрезвычайных ситуаций биолого-социального происхождения (эпидемия, пандемия);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понятие «неинфекционные заболевания» и их классификация, факторы риска неинфекционных заболеваний;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меры профилактики неинфекционных заболеваний и защиты от них;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диспансеризация и её задачи;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понятия «психическое здоровье» и «психологическое благополучие», современные модели психического здоровья и здоровой личности;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 xml:space="preserve">стресс и его влияние на человека, меры профилактики стресса, способы самоконтроля и </w:t>
      </w:r>
      <w:proofErr w:type="spellStart"/>
      <w:r w:rsidRPr="009B68CB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9B68CB">
        <w:rPr>
          <w:rFonts w:ascii="Times New Roman" w:hAnsi="Times New Roman" w:cs="Times New Roman"/>
          <w:sz w:val="28"/>
          <w:szCs w:val="28"/>
        </w:rPr>
        <w:t xml:space="preserve"> эмоциональных состояний;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lastRenderedPageBreak/>
        <w:t>понятие «первая помощь» и обязанность по её оказанию, универсальный алгоритм оказания первой помощи;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назначение и состав аптечки первой помощи;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8CB" w:rsidRPr="003E18A7" w:rsidRDefault="009B68CB" w:rsidP="003E18A7">
      <w:pPr>
        <w:pStyle w:val="3"/>
      </w:pPr>
      <w:bookmarkStart w:id="47" w:name="_Toc101167484"/>
      <w:bookmarkStart w:id="48" w:name="_Toc153876599"/>
      <w:bookmarkStart w:id="49" w:name="_Toc153897794"/>
      <w:bookmarkStart w:id="50" w:name="_Toc153898011"/>
      <w:bookmarkStart w:id="51" w:name="_Toc153907643"/>
      <w:r w:rsidRPr="003E18A7">
        <w:t>Модуль № 7 «Безопасность в социуме»</w:t>
      </w:r>
      <w:bookmarkEnd w:id="47"/>
      <w:bookmarkEnd w:id="48"/>
      <w:bookmarkEnd w:id="49"/>
      <w:bookmarkEnd w:id="50"/>
      <w:bookmarkEnd w:id="51"/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общение и его значение для человека, способы организации эффективного и позитивного общения;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понятие «конфликт» и стадии его развития, факторы и причины развития конфликта;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правила поведения для снижения риска конфликта и порядок действий при его опасных проявлениях;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способ разрешения конфликта с помощью третьей стороны (модератора);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 xml:space="preserve">опасные формы проявления конфликта: агрессия, домашнее насилие и </w:t>
      </w:r>
      <w:proofErr w:type="spellStart"/>
      <w:r w:rsidRPr="009B68CB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9B68CB">
        <w:rPr>
          <w:rFonts w:ascii="Times New Roman" w:hAnsi="Times New Roman" w:cs="Times New Roman"/>
          <w:sz w:val="28"/>
          <w:szCs w:val="28"/>
        </w:rPr>
        <w:t>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современные молодёжные увлечения и опасности, связанные с ними, правила безопасного поведения;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правила безопасной коммуникации с незнакомыми людьми.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8CB" w:rsidRPr="003E18A7" w:rsidRDefault="009B68CB" w:rsidP="003E18A7">
      <w:pPr>
        <w:pStyle w:val="3"/>
      </w:pPr>
      <w:bookmarkStart w:id="52" w:name="_Toc101167485"/>
      <w:bookmarkStart w:id="53" w:name="_Toc153876600"/>
      <w:bookmarkStart w:id="54" w:name="_Toc153897795"/>
      <w:bookmarkStart w:id="55" w:name="_Toc153898012"/>
      <w:bookmarkStart w:id="56" w:name="_Toc153907644"/>
      <w:r w:rsidRPr="003E18A7">
        <w:t>Модуль № 8 «Безопасность в информационном пространстве»</w:t>
      </w:r>
      <w:bookmarkEnd w:id="52"/>
      <w:bookmarkEnd w:id="53"/>
      <w:bookmarkEnd w:id="54"/>
      <w:bookmarkEnd w:id="55"/>
      <w:bookmarkEnd w:id="56"/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9B68CB" w:rsidRPr="00693F53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риски и угрозы при использовании Интернета</w:t>
      </w:r>
      <w:r w:rsidR="00EA213F" w:rsidRPr="00693F53">
        <w:rPr>
          <w:rFonts w:ascii="Times New Roman" w:hAnsi="Times New Roman" w:cs="Times New Roman"/>
          <w:sz w:val="28"/>
          <w:szCs w:val="28"/>
        </w:rPr>
        <w:t>электронных изделий бытового назначения (игровых приставок, мобильных те</w:t>
      </w:r>
      <w:r w:rsidR="0052684C" w:rsidRPr="00693F53">
        <w:rPr>
          <w:rFonts w:ascii="Times New Roman" w:hAnsi="Times New Roman" w:cs="Times New Roman"/>
          <w:sz w:val="28"/>
          <w:szCs w:val="28"/>
        </w:rPr>
        <w:t>лефонов сотовой связи и другие)</w:t>
      </w:r>
      <w:r w:rsidRPr="00693F53">
        <w:rPr>
          <w:rFonts w:ascii="Times New Roman" w:hAnsi="Times New Roman" w:cs="Times New Roman"/>
          <w:sz w:val="28"/>
          <w:szCs w:val="28"/>
        </w:rPr>
        <w:t>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общие принципы безопасного поведения, необходимые для предупреждения возникновения сложных и опасных ситуаций в личном цифровом пространстве;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lastRenderedPageBreak/>
        <w:t>опасные явления цифровой среды: вредоносные программы и приложения и их разновидности;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 xml:space="preserve">правила </w:t>
      </w:r>
      <w:proofErr w:type="spellStart"/>
      <w:r w:rsidRPr="009B68CB">
        <w:rPr>
          <w:rFonts w:ascii="Times New Roman" w:hAnsi="Times New Roman" w:cs="Times New Roman"/>
          <w:sz w:val="28"/>
          <w:szCs w:val="28"/>
        </w:rPr>
        <w:t>кибергигиены</w:t>
      </w:r>
      <w:proofErr w:type="spellEnd"/>
      <w:r w:rsidRPr="009B68CB">
        <w:rPr>
          <w:rFonts w:ascii="Times New Roman" w:hAnsi="Times New Roman" w:cs="Times New Roman"/>
          <w:sz w:val="28"/>
          <w:szCs w:val="28"/>
        </w:rPr>
        <w:t>, необходимые для предупреждения возникновения сложных и опасных ситуаций в цифровой среде;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противоправные действия в Интернете;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правила цифрового поведения, необходимого для предотвращения рисков и угроз при использовании Интернета (</w:t>
      </w:r>
      <w:proofErr w:type="spellStart"/>
      <w:r w:rsidRPr="009B68CB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9B68CB">
        <w:rPr>
          <w:rFonts w:ascii="Times New Roman" w:hAnsi="Times New Roman" w:cs="Times New Roman"/>
          <w:sz w:val="28"/>
          <w:szCs w:val="28"/>
        </w:rPr>
        <w:t>, вербовки в различные организации и группы);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8CB" w:rsidRPr="003E18A7" w:rsidRDefault="009B68CB" w:rsidP="003E18A7">
      <w:pPr>
        <w:pStyle w:val="3"/>
      </w:pPr>
      <w:bookmarkStart w:id="57" w:name="_Toc101167486"/>
      <w:bookmarkStart w:id="58" w:name="_Toc153876601"/>
      <w:bookmarkStart w:id="59" w:name="_Toc153897796"/>
      <w:bookmarkStart w:id="60" w:name="_Toc153898013"/>
      <w:bookmarkStart w:id="61" w:name="_Toc153907645"/>
      <w:r w:rsidRPr="003E18A7">
        <w:t>Модуль № 9 «Основы противодействия экстремизму и терроризму»</w:t>
      </w:r>
      <w:bookmarkEnd w:id="57"/>
      <w:bookmarkEnd w:id="58"/>
      <w:bookmarkEnd w:id="59"/>
      <w:bookmarkEnd w:id="60"/>
      <w:bookmarkEnd w:id="61"/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понятия «экстремизм» и «терроризм», их содержание, причины, возможные варианты проявления и последствия;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цели и формы проявления террористических актов, их последствия, уровни террористической опасности;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9B68CB" w:rsidRPr="0052684C" w:rsidRDefault="0054292F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9B68CB" w:rsidRPr="0052684C">
        <w:rPr>
          <w:rFonts w:ascii="Times New Roman" w:hAnsi="Times New Roman" w:cs="Times New Roman"/>
          <w:sz w:val="28"/>
          <w:szCs w:val="28"/>
        </w:rPr>
        <w:t xml:space="preserve">признаки вовлечения в террористическую деятельность, правила антитеррористического </w:t>
      </w:r>
      <w:r w:rsidR="0052684C" w:rsidRPr="0052684C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>*</w:t>
      </w:r>
      <w:r w:rsidR="0052684C" w:rsidRPr="0052684C">
        <w:rPr>
          <w:rFonts w:ascii="Times New Roman" w:hAnsi="Times New Roman" w:cs="Times New Roman"/>
          <w:sz w:val="28"/>
          <w:szCs w:val="28"/>
        </w:rPr>
        <w:t>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признаки угроз и подготовки различных форм терактов, порядок действий при их обнаружении;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правила безопасного поведения в условиях совершения теракта;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порядок действий при совершении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8CB" w:rsidRPr="003E18A7" w:rsidRDefault="009B68CB" w:rsidP="003E18A7">
      <w:pPr>
        <w:pStyle w:val="3"/>
      </w:pPr>
      <w:bookmarkStart w:id="62" w:name="_Toc101167487"/>
      <w:bookmarkStart w:id="63" w:name="_Toc153876602"/>
      <w:bookmarkStart w:id="64" w:name="_Toc153897797"/>
      <w:bookmarkStart w:id="65" w:name="_Toc153898014"/>
      <w:bookmarkStart w:id="66" w:name="_Toc153907646"/>
      <w:r w:rsidRPr="003E18A7">
        <w:t>Модуль № 10 «Взаимодействие личности, общества и государства в обеспечении безопасности жизни и здоровья населения»</w:t>
      </w:r>
      <w:bookmarkEnd w:id="62"/>
      <w:bookmarkEnd w:id="63"/>
      <w:bookmarkEnd w:id="64"/>
      <w:bookmarkEnd w:id="65"/>
      <w:bookmarkEnd w:id="66"/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классификация чрезвычайных ситуаций природного и техногенного характера;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единая государственная система предупреждения и ликвидации чрезвычайных ситуаций (РСЧС), её задачи, структура, режимы функционирования;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государственные службы обеспечения безопасности, их роль и сфера ответственности, порядок взаимодействия с ними;</w:t>
      </w:r>
    </w:p>
    <w:p w:rsidR="009B68CB" w:rsidRPr="0052684C" w:rsidRDefault="00216D0C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9B68CB" w:rsidRPr="0052684C">
        <w:rPr>
          <w:rFonts w:ascii="Times New Roman" w:hAnsi="Times New Roman" w:cs="Times New Roman"/>
          <w:sz w:val="28"/>
          <w:szCs w:val="28"/>
        </w:rPr>
        <w:t xml:space="preserve">общественные институты и их место в системе обеспечения безопасности жизни и здоровья </w:t>
      </w:r>
      <w:r w:rsidR="0052684C" w:rsidRPr="0052684C">
        <w:rPr>
          <w:rFonts w:ascii="Times New Roman" w:hAnsi="Times New Roman" w:cs="Times New Roman"/>
          <w:sz w:val="28"/>
          <w:szCs w:val="28"/>
        </w:rPr>
        <w:t>населения</w:t>
      </w:r>
      <w:r w:rsidR="0054292F">
        <w:rPr>
          <w:rFonts w:ascii="Times New Roman" w:hAnsi="Times New Roman" w:cs="Times New Roman"/>
          <w:sz w:val="28"/>
          <w:szCs w:val="28"/>
        </w:rPr>
        <w:t>*</w:t>
      </w:r>
      <w:r w:rsidR="0052684C" w:rsidRPr="0052684C">
        <w:rPr>
          <w:rFonts w:ascii="Times New Roman" w:hAnsi="Times New Roman" w:cs="Times New Roman"/>
          <w:sz w:val="28"/>
          <w:szCs w:val="28"/>
        </w:rPr>
        <w:t>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права, обязанности и роль граждан Российской Федерации в области защиты населения от чрезвычайных ситуаций;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lastRenderedPageBreak/>
        <w:t>антикоррупционное поведение как элемент общественной и государственной безопасности;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информирование и оповещение населения о чрезвычайных ситуациях, система ОКСИОН;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сигнал «Внимание всем!», порядок действий населения при его получении, в том числе при авариях с выбросом химических и радиоактивных веществ;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средства индивидуальной и коллективной защиты населения, порядок пользования фильтрующим противогазом;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эвакуация населения в условиях чрезвычайных ситуаций, порядок действий населения при объявлении эвакуации.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8CB" w:rsidRPr="00123147" w:rsidRDefault="009B68CB" w:rsidP="00123147">
      <w:pPr>
        <w:pStyle w:val="1"/>
        <w:rPr>
          <w:rFonts w:ascii="Times New Roman" w:hAnsi="Times New Roman"/>
          <w:color w:val="auto"/>
          <w:sz w:val="28"/>
          <w:lang w:eastAsia="en-US"/>
        </w:rPr>
      </w:pPr>
      <w:bookmarkStart w:id="67" w:name="_Toc95498139"/>
      <w:bookmarkStart w:id="68" w:name="_Toc101167489"/>
      <w:bookmarkStart w:id="69" w:name="_Toc153907647"/>
      <w:r w:rsidRPr="00123147">
        <w:rPr>
          <w:rFonts w:ascii="Times New Roman" w:hAnsi="Times New Roman"/>
          <w:color w:val="auto"/>
          <w:sz w:val="28"/>
          <w:lang w:eastAsia="en-US"/>
        </w:rPr>
        <w:t>ПЛАНИРУЕМЫЕ РЕЗУЛЬТАТЫ ОСВОЕНИЯ УЧЕБНОГО ПРЕДМЕТА «ОСНОВЫ БЕЗОПАСНОСТИ ЖИЗНЕДЕЯТЕЛЬНОСТИ» НА УРОВНЕ ОСНОВНОГО ОБЩЕГО ОБРАЗОВАНИЯ</w:t>
      </w:r>
      <w:bookmarkEnd w:id="67"/>
      <w:bookmarkEnd w:id="68"/>
      <w:bookmarkEnd w:id="69"/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 xml:space="preserve">Настоящая Программа чётко ориентирована на выполнение требований, устанавливаемых ФГОС к результатам освоения основной образовательной программы (личностные, </w:t>
      </w:r>
      <w:proofErr w:type="spellStart"/>
      <w:r w:rsidRPr="009B68CB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9B68CB">
        <w:rPr>
          <w:rFonts w:ascii="Times New Roman" w:hAnsi="Times New Roman" w:cs="Times New Roman"/>
          <w:sz w:val="28"/>
          <w:szCs w:val="28"/>
        </w:rPr>
        <w:t xml:space="preserve"> и предметные), которые должны демонстрировать обучающиеся с ЗПР по завершении обучения в основной школе.Результаты освоения учебного предмета «Основы безопасности жизнедеятельности» обучающимися с ЗПР в целом должны совпадать с соответствующими результатами </w:t>
      </w:r>
      <w:r w:rsidR="00CD61D8" w:rsidRPr="00CD61D8">
        <w:rPr>
          <w:rFonts w:ascii="Times New Roman" w:hAnsi="Times New Roman" w:cs="Times New Roman"/>
          <w:sz w:val="28"/>
          <w:szCs w:val="28"/>
        </w:rPr>
        <w:t>Федеральной</w:t>
      </w:r>
      <w:r w:rsidRPr="009B68CB">
        <w:rPr>
          <w:rFonts w:ascii="Times New Roman" w:hAnsi="Times New Roman" w:cs="Times New Roman"/>
          <w:sz w:val="28"/>
          <w:szCs w:val="28"/>
        </w:rPr>
        <w:t xml:space="preserve"> рабочей программы учебного предмета «Основы безопасности жизнедеятельности» образовательной программы основного общего образования.</w:t>
      </w:r>
    </w:p>
    <w:p w:rsidR="009B68CB" w:rsidRDefault="009B68CB" w:rsidP="0052684C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 xml:space="preserve">Наиболее значимые личностные и </w:t>
      </w:r>
      <w:proofErr w:type="spellStart"/>
      <w:r w:rsidRPr="009B68CB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9B68CB">
        <w:rPr>
          <w:rFonts w:ascii="Times New Roman" w:hAnsi="Times New Roman" w:cs="Times New Roman"/>
          <w:sz w:val="28"/>
          <w:szCs w:val="28"/>
        </w:rPr>
        <w:t xml:space="preserve"> результаты для обучающихся с ЗПР:</w:t>
      </w:r>
    </w:p>
    <w:p w:rsidR="00F9268D" w:rsidRPr="009B68CB" w:rsidRDefault="00F9268D" w:rsidP="0052684C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84C" w:rsidRPr="00216D0C" w:rsidRDefault="00F9268D" w:rsidP="00F9268D">
      <w:pPr>
        <w:pStyle w:val="3"/>
      </w:pPr>
      <w:bookmarkStart w:id="70" w:name="_Toc153907648"/>
      <w:r>
        <w:t>ЛИЧНОСТНЫЕ РЕЗУЛЬТАТЫ</w:t>
      </w:r>
      <w:bookmarkEnd w:id="70"/>
    </w:p>
    <w:p w:rsidR="009B68CB" w:rsidRDefault="0052684C" w:rsidP="0052684C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4C">
        <w:rPr>
          <w:rFonts w:ascii="Times New Roman" w:hAnsi="Times New Roman" w:cs="Times New Roman"/>
          <w:sz w:val="28"/>
          <w:szCs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</w:t>
      </w:r>
      <w:r w:rsidRPr="0052684C">
        <w:rPr>
          <w:rFonts w:ascii="Times New Roman" w:hAnsi="Times New Roman" w:cs="Times New Roman"/>
          <w:sz w:val="28"/>
          <w:szCs w:val="28"/>
        </w:rPr>
        <w:lastRenderedPageBreak/>
        <w:t>как особого ценностного отношения к себе, к окружающим людям и к жизни в целом.</w:t>
      </w:r>
    </w:p>
    <w:p w:rsidR="0052684C" w:rsidRDefault="0052684C" w:rsidP="0052684C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4C">
        <w:rPr>
          <w:rFonts w:ascii="Times New Roman" w:hAnsi="Times New Roman" w:cs="Times New Roman"/>
          <w:sz w:val="28"/>
          <w:szCs w:val="28"/>
        </w:rPr>
        <w:t>Личностные результаты, формируемые в ходе изучения учебного предмета ОБЖ,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52684C" w:rsidRPr="0052684C" w:rsidRDefault="0052684C" w:rsidP="0052684C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4C">
        <w:rPr>
          <w:rFonts w:ascii="Times New Roman" w:hAnsi="Times New Roman" w:cs="Times New Roman"/>
          <w:sz w:val="28"/>
          <w:szCs w:val="28"/>
        </w:rPr>
        <w:t>Личностные результаты изучения ОБЖ включают:</w:t>
      </w:r>
    </w:p>
    <w:p w:rsidR="0052684C" w:rsidRPr="0052684C" w:rsidRDefault="0052684C" w:rsidP="0052684C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4C">
        <w:rPr>
          <w:rFonts w:ascii="Times New Roman" w:hAnsi="Times New Roman" w:cs="Times New Roman"/>
          <w:sz w:val="28"/>
          <w:szCs w:val="28"/>
        </w:rPr>
        <w:t>1) патриотическое воспитание:</w:t>
      </w:r>
    </w:p>
    <w:p w:rsidR="0052684C" w:rsidRPr="0052684C" w:rsidRDefault="0052684C" w:rsidP="00C3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4C">
        <w:rPr>
          <w:rFonts w:ascii="Times New Roman" w:hAnsi="Times New Roman" w:cs="Times New Roman"/>
          <w:sz w:val="28"/>
          <w:szCs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2684C" w:rsidRPr="0052684C" w:rsidRDefault="0052684C" w:rsidP="00C3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4C">
        <w:rPr>
          <w:rFonts w:ascii="Times New Roman" w:hAnsi="Times New Roman" w:cs="Times New Roman"/>
          <w:sz w:val="28"/>
          <w:szCs w:val="28"/>
        </w:rP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:rsidR="0052684C" w:rsidRPr="0052684C" w:rsidRDefault="0052684C" w:rsidP="00C32A89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4C">
        <w:rPr>
          <w:rFonts w:ascii="Times New Roman" w:hAnsi="Times New Roman" w:cs="Times New Roman"/>
          <w:sz w:val="28"/>
          <w:szCs w:val="28"/>
        </w:rPr>
        <w:t>2) гражданское воспитание:</w:t>
      </w:r>
    </w:p>
    <w:p w:rsidR="0052684C" w:rsidRPr="0052684C" w:rsidRDefault="0052684C" w:rsidP="00C3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4C">
        <w:rPr>
          <w:rFonts w:ascii="Times New Roman" w:hAnsi="Times New Roman" w:cs="Times New Roman"/>
          <w:sz w:val="28"/>
          <w:szCs w:val="28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 готовность к участию в гуманитарной деятельности (</w:t>
      </w:r>
      <w:proofErr w:type="spellStart"/>
      <w:r w:rsidRPr="0052684C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52684C">
        <w:rPr>
          <w:rFonts w:ascii="Times New Roman" w:hAnsi="Times New Roman" w:cs="Times New Roman"/>
          <w:sz w:val="28"/>
          <w:szCs w:val="28"/>
        </w:rPr>
        <w:t>, помощь людям, нуждающимся в ней);</w:t>
      </w:r>
    </w:p>
    <w:p w:rsidR="0052684C" w:rsidRPr="0052684C" w:rsidRDefault="0052684C" w:rsidP="00C3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684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2684C">
        <w:rPr>
          <w:rFonts w:ascii="Times New Roman" w:hAnsi="Times New Roman" w:cs="Times New Roman"/>
          <w:sz w:val="28"/>
          <w:szCs w:val="28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52684C" w:rsidRPr="0052684C" w:rsidRDefault="0052684C" w:rsidP="00C3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4C">
        <w:rPr>
          <w:rFonts w:ascii="Times New Roman" w:hAnsi="Times New Roman" w:cs="Times New Roman"/>
          <w:sz w:val="28"/>
          <w:szCs w:val="28"/>
        </w:rPr>
        <w:t>понимание и признание особой роли России в обеспечении государственной и международной безопасности, обороны страны,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52684C" w:rsidRDefault="0052684C" w:rsidP="00C3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4C">
        <w:rPr>
          <w:rFonts w:ascii="Times New Roman" w:hAnsi="Times New Roman" w:cs="Times New Roman"/>
          <w:sz w:val="28"/>
          <w:szCs w:val="28"/>
        </w:rPr>
        <w:t xml:space="preserve"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</w:t>
      </w:r>
      <w:r w:rsidRPr="0052684C">
        <w:rPr>
          <w:rFonts w:ascii="Times New Roman" w:hAnsi="Times New Roman" w:cs="Times New Roman"/>
          <w:sz w:val="28"/>
          <w:szCs w:val="28"/>
        </w:rPr>
        <w:lastRenderedPageBreak/>
        <w:t>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52684C" w:rsidRPr="0052684C" w:rsidRDefault="0052684C" w:rsidP="00C32A89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4C">
        <w:rPr>
          <w:rFonts w:ascii="Times New Roman" w:hAnsi="Times New Roman" w:cs="Times New Roman"/>
          <w:sz w:val="28"/>
          <w:szCs w:val="28"/>
        </w:rPr>
        <w:t>3) духовно-нравственное воспитание:</w:t>
      </w:r>
    </w:p>
    <w:p w:rsidR="0052684C" w:rsidRPr="0052684C" w:rsidRDefault="0052684C" w:rsidP="0052684C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4C">
        <w:rPr>
          <w:rFonts w:ascii="Times New Roman" w:hAnsi="Times New Roman" w:cs="Times New Roman"/>
          <w:sz w:val="28"/>
          <w:szCs w:val="28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2684C" w:rsidRPr="0052684C" w:rsidRDefault="0052684C" w:rsidP="00C3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4C">
        <w:rPr>
          <w:rFonts w:ascii="Times New Roman" w:hAnsi="Times New Roman" w:cs="Times New Roman"/>
          <w:sz w:val="28"/>
          <w:szCs w:val="28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52684C" w:rsidRPr="0052684C" w:rsidRDefault="0052684C" w:rsidP="00C3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4C">
        <w:rPr>
          <w:rFonts w:ascii="Times New Roman" w:hAnsi="Times New Roman" w:cs="Times New Roman"/>
          <w:sz w:val="28"/>
          <w:szCs w:val="28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52684C" w:rsidRPr="0052684C" w:rsidRDefault="0052684C" w:rsidP="00C32A89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4C">
        <w:rPr>
          <w:rFonts w:ascii="Times New Roman" w:hAnsi="Times New Roman" w:cs="Times New Roman"/>
          <w:sz w:val="28"/>
          <w:szCs w:val="28"/>
        </w:rPr>
        <w:t>4) эстетическое воспитание:</w:t>
      </w:r>
    </w:p>
    <w:p w:rsidR="0052684C" w:rsidRPr="0052684C" w:rsidRDefault="0052684C" w:rsidP="00C3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4C">
        <w:rPr>
          <w:rFonts w:ascii="Times New Roman" w:hAnsi="Times New Roman" w:cs="Times New Roman"/>
          <w:sz w:val="28"/>
          <w:szCs w:val="28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52684C" w:rsidRPr="0052684C" w:rsidRDefault="0052684C" w:rsidP="00C3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4C">
        <w:rPr>
          <w:rFonts w:ascii="Times New Roman" w:hAnsi="Times New Roman" w:cs="Times New Roman"/>
          <w:sz w:val="28"/>
          <w:szCs w:val="28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52684C" w:rsidRPr="0052684C" w:rsidRDefault="0052684C" w:rsidP="00C32A89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4C">
        <w:rPr>
          <w:rFonts w:ascii="Times New Roman" w:hAnsi="Times New Roman" w:cs="Times New Roman"/>
          <w:sz w:val="28"/>
          <w:szCs w:val="28"/>
        </w:rPr>
        <w:t>5) ценности научного познания:</w:t>
      </w:r>
    </w:p>
    <w:p w:rsidR="0052684C" w:rsidRPr="0052684C" w:rsidRDefault="0052684C" w:rsidP="00C3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4C">
        <w:rPr>
          <w:rFonts w:ascii="Times New Roman" w:hAnsi="Times New Roman" w:cs="Times New Roman"/>
          <w:sz w:val="28"/>
          <w:szCs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2684C" w:rsidRPr="0052684C" w:rsidRDefault="0052684C" w:rsidP="00C3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4C">
        <w:rPr>
          <w:rFonts w:ascii="Times New Roman" w:hAnsi="Times New Roman" w:cs="Times New Roman"/>
          <w:sz w:val="28"/>
          <w:szCs w:val="28"/>
        </w:rPr>
        <w:t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52684C" w:rsidRPr="0052684C" w:rsidRDefault="0052684C" w:rsidP="00C3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4C">
        <w:rPr>
          <w:rFonts w:ascii="Times New Roman" w:hAnsi="Times New Roman" w:cs="Times New Roman"/>
          <w:sz w:val="28"/>
          <w:szCs w:val="28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опасной (чрезвычайной) ситуации с учётом реальных условий и возможностей;</w:t>
      </w:r>
    </w:p>
    <w:p w:rsidR="0052684C" w:rsidRPr="0052684C" w:rsidRDefault="0052684C" w:rsidP="00C32A89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4C">
        <w:rPr>
          <w:rFonts w:ascii="Times New Roman" w:hAnsi="Times New Roman" w:cs="Times New Roman"/>
          <w:sz w:val="28"/>
          <w:szCs w:val="28"/>
        </w:rPr>
        <w:t>6) физическое воспитание, формирование культуры здоровья и эмоционального благополучия:</w:t>
      </w:r>
    </w:p>
    <w:p w:rsidR="0052684C" w:rsidRPr="0052684C" w:rsidRDefault="0052684C" w:rsidP="00C3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4C">
        <w:rPr>
          <w:rFonts w:ascii="Times New Roman" w:hAnsi="Times New Roman" w:cs="Times New Roman"/>
          <w:sz w:val="28"/>
          <w:szCs w:val="28"/>
        </w:rPr>
        <w:t>понимание личностного смысла изучения учебного предмета ОБЖ, его значения для безопасной и продуктивной жизнедеятельности человека, общества и государства;</w:t>
      </w:r>
    </w:p>
    <w:p w:rsidR="0052684C" w:rsidRPr="0052684C" w:rsidRDefault="0052684C" w:rsidP="00C3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4C">
        <w:rPr>
          <w:rFonts w:ascii="Times New Roman" w:hAnsi="Times New Roman" w:cs="Times New Roman"/>
          <w:sz w:val="28"/>
          <w:szCs w:val="28"/>
        </w:rPr>
        <w:lastRenderedPageBreak/>
        <w:t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52684C" w:rsidRPr="0052684C" w:rsidRDefault="0052684C" w:rsidP="00C3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4C">
        <w:rPr>
          <w:rFonts w:ascii="Times New Roman" w:hAnsi="Times New Roman" w:cs="Times New Roman"/>
          <w:sz w:val="28"/>
          <w:szCs w:val="28"/>
        </w:rPr>
        <w:t>умение принимать себя и других, не осуждая;</w:t>
      </w:r>
    </w:p>
    <w:p w:rsidR="0052684C" w:rsidRPr="0052684C" w:rsidRDefault="0052684C" w:rsidP="00C3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4C">
        <w:rPr>
          <w:rFonts w:ascii="Times New Roman" w:hAnsi="Times New Roman" w:cs="Times New Roman"/>
          <w:sz w:val="28"/>
          <w:szCs w:val="28"/>
        </w:rPr>
        <w:t>умение осознавать эмоциональное состояние своё и других, уметь управлять собственным эмоциональным состоянием;</w:t>
      </w:r>
    </w:p>
    <w:p w:rsidR="0052684C" w:rsidRPr="0052684C" w:rsidRDefault="0052684C" w:rsidP="00C3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684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2684C">
        <w:rPr>
          <w:rFonts w:ascii="Times New Roman" w:hAnsi="Times New Roman" w:cs="Times New Roman"/>
          <w:sz w:val="28"/>
          <w:szCs w:val="28"/>
        </w:rPr>
        <w:t xml:space="preserve"> навыка рефлексии, признание своего права на ошибку и такого же права другого человека;</w:t>
      </w:r>
    </w:p>
    <w:p w:rsidR="0052684C" w:rsidRPr="0052684C" w:rsidRDefault="0052684C" w:rsidP="00C32A89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4C">
        <w:rPr>
          <w:rFonts w:ascii="Times New Roman" w:hAnsi="Times New Roman" w:cs="Times New Roman"/>
          <w:sz w:val="28"/>
          <w:szCs w:val="28"/>
        </w:rPr>
        <w:t>7) трудовое воспитание:</w:t>
      </w:r>
    </w:p>
    <w:p w:rsidR="0052684C" w:rsidRPr="0052684C" w:rsidRDefault="0052684C" w:rsidP="00C3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4C">
        <w:rPr>
          <w:rFonts w:ascii="Times New Roman" w:hAnsi="Times New Roman" w:cs="Times New Roman"/>
          <w:sz w:val="28"/>
          <w:szCs w:val="28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2684C" w:rsidRPr="0052684C" w:rsidRDefault="0052684C" w:rsidP="00C3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4C">
        <w:rPr>
          <w:rFonts w:ascii="Times New Roman" w:hAnsi="Times New Roman" w:cs="Times New Roman"/>
          <w:sz w:val="28"/>
          <w:szCs w:val="28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52684C" w:rsidRPr="0052684C" w:rsidRDefault="0052684C" w:rsidP="00C3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4C">
        <w:rPr>
          <w:rFonts w:ascii="Times New Roman" w:hAnsi="Times New Roman" w:cs="Times New Roman"/>
          <w:sz w:val="28"/>
          <w:szCs w:val="28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52684C" w:rsidRPr="0052684C" w:rsidRDefault="0052684C" w:rsidP="00C3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4C">
        <w:rPr>
          <w:rFonts w:ascii="Times New Roman" w:hAnsi="Times New Roman" w:cs="Times New Roman"/>
          <w:sz w:val="28"/>
          <w:szCs w:val="28"/>
        </w:rPr>
        <w:t>установка на овладение знаниями и умениями предупреждения опасных и чрезвычайных ситуаций,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:rsidR="0052684C" w:rsidRPr="0052684C" w:rsidRDefault="0052684C" w:rsidP="00C32A89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4C">
        <w:rPr>
          <w:rFonts w:ascii="Times New Roman" w:hAnsi="Times New Roman" w:cs="Times New Roman"/>
          <w:sz w:val="28"/>
          <w:szCs w:val="28"/>
        </w:rPr>
        <w:t>8) экологическое воспитание:</w:t>
      </w:r>
    </w:p>
    <w:p w:rsidR="0052684C" w:rsidRPr="0052684C" w:rsidRDefault="0052684C" w:rsidP="00C3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4C">
        <w:rPr>
          <w:rFonts w:ascii="Times New Roman" w:hAnsi="Times New Roman" w:cs="Times New Roman"/>
          <w:sz w:val="28"/>
          <w:szCs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</w:t>
      </w:r>
      <w:r w:rsidRPr="0052684C">
        <w:rPr>
          <w:rFonts w:ascii="Times New Roman" w:hAnsi="Times New Roman" w:cs="Times New Roman"/>
          <w:sz w:val="28"/>
          <w:szCs w:val="28"/>
        </w:rPr>
        <w:lastRenderedPageBreak/>
        <w:t>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направленности;</w:t>
      </w:r>
    </w:p>
    <w:p w:rsidR="0052684C" w:rsidRPr="0052684C" w:rsidRDefault="0052684C" w:rsidP="00C3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4C">
        <w:rPr>
          <w:rFonts w:ascii="Times New Roman" w:hAnsi="Times New Roman" w:cs="Times New Roman"/>
          <w:sz w:val="28"/>
          <w:szCs w:val="28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68CB" w:rsidRPr="00216D0C" w:rsidRDefault="009B68CB" w:rsidP="0052684C">
      <w:pPr>
        <w:pStyle w:val="3"/>
        <w:spacing w:before="160" w:after="120" w:line="259" w:lineRule="auto"/>
        <w:rPr>
          <w:rFonts w:cstheme="majorBidi"/>
          <w:b w:val="0"/>
          <w:bCs w:val="0"/>
          <w:caps/>
          <w:szCs w:val="24"/>
        </w:rPr>
      </w:pPr>
      <w:bookmarkStart w:id="71" w:name="_Toc101167491"/>
      <w:bookmarkStart w:id="72" w:name="_Toc153907649"/>
      <w:r w:rsidRPr="00216D0C">
        <w:rPr>
          <w:rFonts w:cstheme="majorBidi"/>
          <w:b w:val="0"/>
          <w:bCs w:val="0"/>
          <w:caps/>
          <w:szCs w:val="24"/>
        </w:rPr>
        <w:t>Метапредметные результаты</w:t>
      </w:r>
      <w:bookmarkEnd w:id="71"/>
      <w:bookmarkEnd w:id="72"/>
    </w:p>
    <w:p w:rsidR="0054292F" w:rsidRPr="00693F53" w:rsidRDefault="0054292F" w:rsidP="0054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53">
        <w:rPr>
          <w:rFonts w:ascii="Times New Roman" w:hAnsi="Times New Roman" w:cs="Times New Roman"/>
          <w:sz w:val="28"/>
          <w:szCs w:val="28"/>
        </w:rPr>
        <w:t xml:space="preserve">В результате изучения ОБЖ на уровне основного общего образования у обучающиеся овладеют познавательными универсальными учебными действиями, коммуникативными универсальными учебными действиями, регулятивными универсальными учебными действиями, совместной деятельностью. </w:t>
      </w:r>
    </w:p>
    <w:p w:rsidR="0054292F" w:rsidRDefault="0054292F" w:rsidP="0054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832D9">
        <w:rPr>
          <w:rFonts w:ascii="Times New Roman" w:hAnsi="Times New Roman" w:cs="Times New Roman"/>
          <w:sz w:val="28"/>
          <w:szCs w:val="28"/>
        </w:rPr>
        <w:t>владение</w:t>
      </w:r>
      <w:r>
        <w:rPr>
          <w:rFonts w:ascii="Times New Roman" w:hAnsi="Times New Roman" w:cs="Times New Roman"/>
          <w:sz w:val="28"/>
          <w:szCs w:val="28"/>
        </w:rPr>
        <w:t xml:space="preserve"> базовыми логическими</w:t>
      </w:r>
      <w:r w:rsidRPr="0054292F">
        <w:rPr>
          <w:rFonts w:ascii="Times New Roman" w:hAnsi="Times New Roman" w:cs="Times New Roman"/>
          <w:sz w:val="28"/>
          <w:szCs w:val="28"/>
        </w:rPr>
        <w:t xml:space="preserve"> действия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54292F">
        <w:rPr>
          <w:rFonts w:ascii="Times New Roman" w:hAnsi="Times New Roman" w:cs="Times New Roman"/>
          <w:sz w:val="28"/>
          <w:szCs w:val="28"/>
        </w:rPr>
        <w:t xml:space="preserve"> как часть познавательных универсальных учебных действий: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определять понятия, создавать обобщения, устанавливать аналогии, классифицировать по заданным основаниям и критериям (например, для классификации опасных и чрезвычайных ситуаций, видов террористической и экстремистской деятельности), устанавливать после предварительного анализа причинно-следственные связи, строить логическое рассуждение, умозаключение (по аналогии) и делать выводы;</w:t>
      </w:r>
    </w:p>
    <w:p w:rsidR="009B68CB" w:rsidRDefault="00FD114A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B68CB" w:rsidRPr="009B68CB">
        <w:rPr>
          <w:rFonts w:ascii="Times New Roman" w:hAnsi="Times New Roman" w:cs="Times New Roman"/>
          <w:sz w:val="28"/>
          <w:szCs w:val="28"/>
        </w:rPr>
        <w:t>нать и использовать приемы действий в опасных и чрезвычайных ситуациях природного, техногенного и социального характера, в том числе оказание первой помощи пострадавшим.</w:t>
      </w:r>
    </w:p>
    <w:p w:rsidR="00577B62" w:rsidRPr="009B68CB" w:rsidRDefault="00506CAE" w:rsidP="00C32A89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CAE">
        <w:rPr>
          <w:rFonts w:ascii="Times New Roman" w:hAnsi="Times New Roman" w:cs="Times New Roman"/>
          <w:sz w:val="28"/>
          <w:szCs w:val="28"/>
        </w:rPr>
        <w:t xml:space="preserve">Овладение </w:t>
      </w:r>
      <w:r>
        <w:rPr>
          <w:rFonts w:ascii="Times New Roman" w:hAnsi="Times New Roman" w:cs="Times New Roman"/>
          <w:sz w:val="28"/>
          <w:szCs w:val="28"/>
        </w:rPr>
        <w:t>базовымиисследовательскими</w:t>
      </w:r>
      <w:r w:rsidRPr="00506CAE">
        <w:rPr>
          <w:rFonts w:ascii="Times New Roman" w:hAnsi="Times New Roman" w:cs="Times New Roman"/>
          <w:sz w:val="28"/>
          <w:szCs w:val="28"/>
        </w:rPr>
        <w:t xml:space="preserve"> действия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506CAE">
        <w:rPr>
          <w:rFonts w:ascii="Times New Roman" w:hAnsi="Times New Roman" w:cs="Times New Roman"/>
          <w:sz w:val="28"/>
          <w:szCs w:val="28"/>
        </w:rPr>
        <w:t xml:space="preserve"> как часть познавательных универсальных учебных действий:</w:t>
      </w:r>
    </w:p>
    <w:p w:rsidR="00506CAE" w:rsidRPr="00693F53" w:rsidRDefault="00FD114A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53">
        <w:rPr>
          <w:rFonts w:ascii="Times New Roman" w:hAnsi="Times New Roman" w:cs="Times New Roman"/>
          <w:sz w:val="28"/>
          <w:szCs w:val="28"/>
        </w:rPr>
        <w:t>Принимать участие в небольших исследованиях заданного объекта (явления);</w:t>
      </w:r>
    </w:p>
    <w:p w:rsidR="00FD114A" w:rsidRPr="00693F53" w:rsidRDefault="00FD114A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53">
        <w:rPr>
          <w:rFonts w:ascii="Times New Roman" w:hAnsi="Times New Roman" w:cs="Times New Roman"/>
          <w:sz w:val="28"/>
          <w:szCs w:val="28"/>
        </w:rPr>
        <w:t>Прогнозировать возможное дальнейшее развитие процессов, событий и их последствия в аналогичных или сходных ситуациях.</w:t>
      </w:r>
    </w:p>
    <w:p w:rsidR="00506CAE" w:rsidRDefault="00506CAE" w:rsidP="00C32A89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CAE">
        <w:rPr>
          <w:rFonts w:ascii="Times New Roman" w:hAnsi="Times New Roman" w:cs="Times New Roman"/>
          <w:sz w:val="28"/>
          <w:szCs w:val="28"/>
        </w:rPr>
        <w:t>Овладение умения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506CAE">
        <w:rPr>
          <w:rFonts w:ascii="Times New Roman" w:hAnsi="Times New Roman" w:cs="Times New Roman"/>
          <w:sz w:val="28"/>
          <w:szCs w:val="28"/>
        </w:rPr>
        <w:t xml:space="preserve"> работать с информацией как часть познавательных универсальных учебных действий:</w:t>
      </w:r>
    </w:p>
    <w:p w:rsidR="00506CAE" w:rsidRPr="00693F53" w:rsidRDefault="00FD114A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53">
        <w:rPr>
          <w:rFonts w:ascii="Times New Roman" w:hAnsi="Times New Roman" w:cs="Times New Roman"/>
          <w:sz w:val="28"/>
          <w:szCs w:val="28"/>
        </w:rPr>
        <w:t>П</w:t>
      </w:r>
      <w:r w:rsidR="00506CAE" w:rsidRPr="00693F53">
        <w:rPr>
          <w:rFonts w:ascii="Times New Roman" w:hAnsi="Times New Roman" w:cs="Times New Roman"/>
          <w:sz w:val="28"/>
          <w:szCs w:val="28"/>
        </w:rPr>
        <w:t>рименять различные методы, инструменты и запросы при поиске информации или данных из источников с учётом предложенной учебной задачи и заданных критериев;</w:t>
      </w:r>
    </w:p>
    <w:p w:rsidR="00506CAE" w:rsidRPr="00693F53" w:rsidRDefault="00FD114A" w:rsidP="00636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53">
        <w:rPr>
          <w:rFonts w:ascii="Times New Roman" w:hAnsi="Times New Roman" w:cs="Times New Roman"/>
          <w:sz w:val="28"/>
          <w:szCs w:val="28"/>
        </w:rPr>
        <w:t>О</w:t>
      </w:r>
      <w:r w:rsidR="00506CAE" w:rsidRPr="00693F53">
        <w:rPr>
          <w:rFonts w:ascii="Times New Roman" w:hAnsi="Times New Roman" w:cs="Times New Roman"/>
          <w:sz w:val="28"/>
          <w:szCs w:val="28"/>
        </w:rPr>
        <w:t>ценивать надёжность информации по критериям, предложенным педагогическим работником</w:t>
      </w:r>
      <w:r w:rsidRPr="00693F53">
        <w:rPr>
          <w:rFonts w:ascii="Times New Roman" w:hAnsi="Times New Roman" w:cs="Times New Roman"/>
          <w:sz w:val="28"/>
          <w:szCs w:val="28"/>
        </w:rPr>
        <w:t>;</w:t>
      </w:r>
    </w:p>
    <w:p w:rsidR="00FD114A" w:rsidRPr="00FD114A" w:rsidRDefault="00FD114A" w:rsidP="006363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14A">
        <w:rPr>
          <w:rFonts w:ascii="Times New Roman" w:hAnsi="Times New Roman" w:cs="Times New Roman"/>
          <w:color w:val="000000" w:themeColor="text1"/>
          <w:sz w:val="28"/>
          <w:szCs w:val="28"/>
        </w:rPr>
        <w:t>Применять знаки и символы, модели и схемы для решения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учебных и познавательных задач.</w:t>
      </w:r>
    </w:p>
    <w:p w:rsidR="00FD114A" w:rsidRDefault="00FD114A" w:rsidP="0063636C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14A">
        <w:rPr>
          <w:rFonts w:ascii="Times New Roman" w:hAnsi="Times New Roman" w:cs="Times New Roman"/>
          <w:sz w:val="28"/>
          <w:szCs w:val="28"/>
        </w:rPr>
        <w:lastRenderedPageBreak/>
        <w:t>Овладение умения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FD114A">
        <w:rPr>
          <w:rFonts w:ascii="Times New Roman" w:hAnsi="Times New Roman" w:cs="Times New Roman"/>
          <w:sz w:val="28"/>
          <w:szCs w:val="28"/>
        </w:rPr>
        <w:t xml:space="preserve"> общения как часть коммуникативных универсальных учебных действий</w:t>
      </w:r>
    </w:p>
    <w:p w:rsidR="009B68CB" w:rsidRDefault="009B68CB" w:rsidP="00636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 xml:space="preserve"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формулировать, аргументировать и отстаивать свое мнение;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проявлять компетентность в области использования информационно-коммуникационных технологий;</w:t>
      </w:r>
    </w:p>
    <w:p w:rsid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 xml:space="preserve">взаимодействовать с окружающими, выполнять различные социальные роли </w:t>
      </w:r>
      <w:r w:rsidR="00EC35A6" w:rsidRPr="009B68CB">
        <w:rPr>
          <w:rFonts w:ascii="Times New Roman" w:hAnsi="Times New Roman" w:cs="Times New Roman"/>
          <w:sz w:val="28"/>
          <w:szCs w:val="28"/>
        </w:rPr>
        <w:t>вовремя</w:t>
      </w:r>
      <w:r w:rsidRPr="009B68CB">
        <w:rPr>
          <w:rFonts w:ascii="Times New Roman" w:hAnsi="Times New Roman" w:cs="Times New Roman"/>
          <w:sz w:val="28"/>
          <w:szCs w:val="28"/>
        </w:rPr>
        <w:t xml:space="preserve"> и при ликвидации по</w:t>
      </w:r>
      <w:r w:rsidR="00EC35A6">
        <w:rPr>
          <w:rFonts w:ascii="Times New Roman" w:hAnsi="Times New Roman" w:cs="Times New Roman"/>
          <w:sz w:val="28"/>
          <w:szCs w:val="28"/>
        </w:rPr>
        <w:t>следствий чрезвычайных ситуаций;</w:t>
      </w:r>
    </w:p>
    <w:p w:rsidR="009B68CB" w:rsidRDefault="009B68CB" w:rsidP="0063636C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5A6">
        <w:rPr>
          <w:rFonts w:ascii="Times New Roman" w:hAnsi="Times New Roman" w:cs="Times New Roman"/>
          <w:sz w:val="28"/>
          <w:szCs w:val="28"/>
        </w:rPr>
        <w:t>Овладение универсальными учебными регулятивными действиями:</w:t>
      </w:r>
    </w:p>
    <w:p w:rsidR="00FD114A" w:rsidRDefault="00FD114A" w:rsidP="0063636C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14A">
        <w:rPr>
          <w:rFonts w:ascii="Times New Roman" w:hAnsi="Times New Roman" w:cs="Times New Roman"/>
          <w:sz w:val="28"/>
          <w:szCs w:val="28"/>
        </w:rPr>
        <w:t>Овладение умения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C32A89">
        <w:rPr>
          <w:rFonts w:ascii="Times New Roman" w:hAnsi="Times New Roman" w:cs="Times New Roman"/>
          <w:sz w:val="28"/>
          <w:szCs w:val="28"/>
        </w:rPr>
        <w:t xml:space="preserve"> самоорганизации как часть</w:t>
      </w:r>
      <w:r w:rsidRPr="00FD114A">
        <w:rPr>
          <w:rFonts w:ascii="Times New Roman" w:hAnsi="Times New Roman" w:cs="Times New Roman"/>
          <w:sz w:val="28"/>
          <w:szCs w:val="28"/>
        </w:rPr>
        <w:t xml:space="preserve"> регулятивных универсальных учебных действий:</w:t>
      </w:r>
    </w:p>
    <w:p w:rsidR="0063636C" w:rsidRPr="0063636C" w:rsidRDefault="0063636C" w:rsidP="00636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36C">
        <w:rPr>
          <w:rFonts w:ascii="Times New Roman" w:hAnsi="Times New Roman" w:cs="Times New Roman"/>
          <w:sz w:val="28"/>
          <w:szCs w:val="28"/>
        </w:rPr>
        <w:t>планировать пути достижения целей защищенности, в том числе альтернативные, выбирать наиболее эффективные способы решения учебных и познавательных задач;</w:t>
      </w:r>
    </w:p>
    <w:p w:rsidR="0063636C" w:rsidRPr="0063636C" w:rsidRDefault="0063636C" w:rsidP="00636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36C">
        <w:rPr>
          <w:rFonts w:ascii="Times New Roman" w:hAnsi="Times New Roman" w:cs="Times New Roman"/>
          <w:sz w:val="28"/>
          <w:szCs w:val="28"/>
        </w:rPr>
        <w:t>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FD114A" w:rsidRDefault="0063636C" w:rsidP="00636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36C">
        <w:rPr>
          <w:rFonts w:ascii="Times New Roman" w:hAnsi="Times New Roman" w:cs="Times New Roman"/>
          <w:sz w:val="28"/>
          <w:szCs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FD114A" w:rsidRDefault="00FD114A" w:rsidP="0063636C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14A">
        <w:rPr>
          <w:rFonts w:ascii="Times New Roman" w:hAnsi="Times New Roman" w:cs="Times New Roman"/>
          <w:sz w:val="28"/>
          <w:szCs w:val="28"/>
        </w:rPr>
        <w:t>Овладениеумения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FD114A">
        <w:rPr>
          <w:rFonts w:ascii="Times New Roman" w:hAnsi="Times New Roman" w:cs="Times New Roman"/>
          <w:sz w:val="28"/>
          <w:szCs w:val="28"/>
        </w:rPr>
        <w:t xml:space="preserve"> самоконтроля, эмо</w:t>
      </w:r>
      <w:r w:rsidR="00C32A89">
        <w:rPr>
          <w:rFonts w:ascii="Times New Roman" w:hAnsi="Times New Roman" w:cs="Times New Roman"/>
          <w:sz w:val="28"/>
          <w:szCs w:val="28"/>
        </w:rPr>
        <w:t>ционального интеллекта как часть</w:t>
      </w:r>
      <w:r w:rsidRPr="00FD114A">
        <w:rPr>
          <w:rFonts w:ascii="Times New Roman" w:hAnsi="Times New Roman" w:cs="Times New Roman"/>
          <w:sz w:val="28"/>
          <w:szCs w:val="28"/>
        </w:rPr>
        <w:t xml:space="preserve"> регулятивных универсальных учебных действий:</w:t>
      </w:r>
    </w:p>
    <w:p w:rsidR="00FD114A" w:rsidRDefault="0063636C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36C">
        <w:rPr>
          <w:rFonts w:ascii="Times New Roman" w:hAnsi="Times New Roman" w:cs="Times New Roman"/>
          <w:sz w:val="28"/>
          <w:szCs w:val="28"/>
        </w:rPr>
        <w:t>оценивать правильность выполнения учебной задачи в области безопасности жизнедеятельности, собственные возможности ее решения;</w:t>
      </w:r>
    </w:p>
    <w:p w:rsidR="0063636C" w:rsidRDefault="0063636C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36C">
        <w:rPr>
          <w:rFonts w:ascii="Times New Roman" w:hAnsi="Times New Roman" w:cs="Times New Roman"/>
          <w:sz w:val="28"/>
          <w:szCs w:val="28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D114A" w:rsidRPr="00EC35A6" w:rsidRDefault="00FD114A" w:rsidP="0063636C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14A">
        <w:rPr>
          <w:rFonts w:ascii="Times New Roman" w:hAnsi="Times New Roman" w:cs="Times New Roman"/>
          <w:sz w:val="28"/>
          <w:szCs w:val="28"/>
        </w:rPr>
        <w:t>Овладение</w:t>
      </w:r>
      <w:r w:rsidR="0063636C" w:rsidRPr="0063636C">
        <w:rPr>
          <w:rFonts w:ascii="Times New Roman" w:hAnsi="Times New Roman" w:cs="Times New Roman"/>
          <w:sz w:val="28"/>
          <w:szCs w:val="28"/>
        </w:rPr>
        <w:t>умениямисовместной деятельности:</w:t>
      </w:r>
    </w:p>
    <w:p w:rsidR="0063636C" w:rsidRPr="00693F53" w:rsidRDefault="00C32A89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53">
        <w:rPr>
          <w:rFonts w:ascii="Times New Roman" w:hAnsi="Times New Roman" w:cs="Times New Roman"/>
          <w:sz w:val="28"/>
          <w:szCs w:val="28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C32A89" w:rsidRPr="00693F53" w:rsidRDefault="00C32A89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53">
        <w:rPr>
          <w:rFonts w:ascii="Times New Roman" w:hAnsi="Times New Roman" w:cs="Times New Roman"/>
          <w:sz w:val="28"/>
          <w:szCs w:val="28"/>
        </w:rPr>
        <w:t>планировать организацию совместной деятельности (понимать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C32A89" w:rsidRPr="00693F53" w:rsidRDefault="00C32A89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53">
        <w:rPr>
          <w:rFonts w:ascii="Times New Roman" w:hAnsi="Times New Roman" w:cs="Times New Roman"/>
          <w:sz w:val="28"/>
          <w:szCs w:val="28"/>
        </w:rPr>
        <w:t xml:space="preserve">определять свои действия и действия партнёра, которые помогали или затрудняли нахождение общего решения, оценивать качество своего вклада в </w:t>
      </w:r>
      <w:r w:rsidRPr="00693F53">
        <w:rPr>
          <w:rFonts w:ascii="Times New Roman" w:hAnsi="Times New Roman" w:cs="Times New Roman"/>
          <w:sz w:val="28"/>
          <w:szCs w:val="28"/>
        </w:rPr>
        <w:lastRenderedPageBreak/>
        <w:t>общий продукт по заданным участниками группы критериям, разделять сферу ответственности</w:t>
      </w:r>
      <w:r w:rsidR="00693F53">
        <w:rPr>
          <w:rFonts w:ascii="Times New Roman" w:hAnsi="Times New Roman" w:cs="Times New Roman"/>
          <w:sz w:val="28"/>
          <w:szCs w:val="28"/>
        </w:rPr>
        <w:t>.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8CB" w:rsidRPr="0099211F" w:rsidRDefault="009B68CB" w:rsidP="00717490">
      <w:pPr>
        <w:pStyle w:val="3"/>
        <w:spacing w:before="160" w:after="120" w:line="259" w:lineRule="auto"/>
        <w:rPr>
          <w:rFonts w:cstheme="majorBidi"/>
          <w:b w:val="0"/>
          <w:bCs w:val="0"/>
          <w:caps/>
          <w:szCs w:val="24"/>
        </w:rPr>
      </w:pPr>
      <w:bookmarkStart w:id="73" w:name="_Toc101167492"/>
      <w:bookmarkStart w:id="74" w:name="_Toc153907650"/>
      <w:r w:rsidRPr="0099211F">
        <w:rPr>
          <w:rFonts w:cstheme="majorBidi"/>
          <w:b w:val="0"/>
          <w:bCs w:val="0"/>
          <w:caps/>
          <w:szCs w:val="24"/>
        </w:rPr>
        <w:t>Предметные результаты</w:t>
      </w:r>
      <w:bookmarkEnd w:id="73"/>
      <w:bookmarkEnd w:id="74"/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 xml:space="preserve">Предметные результаты характеризуют </w:t>
      </w:r>
      <w:proofErr w:type="spellStart"/>
      <w:r w:rsidRPr="009B68CB">
        <w:rPr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 w:rsidRPr="009B68CB">
        <w:rPr>
          <w:rFonts w:ascii="Times New Roman" w:hAnsi="Times New Roman" w:cs="Times New Roman"/>
          <w:sz w:val="28"/>
          <w:szCs w:val="28"/>
        </w:rPr>
        <w:t xml:space="preserve"> у обучающихся с ЗПР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 xml:space="preserve"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индивидуальной системы здорового образа жизни, </w:t>
      </w:r>
      <w:proofErr w:type="spellStart"/>
      <w:r w:rsidRPr="009B68CB">
        <w:rPr>
          <w:rFonts w:ascii="Times New Roman" w:hAnsi="Times New Roman" w:cs="Times New Roman"/>
          <w:sz w:val="28"/>
          <w:szCs w:val="28"/>
        </w:rPr>
        <w:t>антиэкстремистского</w:t>
      </w:r>
      <w:proofErr w:type="spellEnd"/>
      <w:r w:rsidRPr="009B68CB">
        <w:rPr>
          <w:rFonts w:ascii="Times New Roman" w:hAnsi="Times New Roman" w:cs="Times New Roman"/>
          <w:sz w:val="28"/>
          <w:szCs w:val="28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Предметные результаты по предметной области «Физическая культура и основы безопасности жизнедеятельности» должны обеспечивать:</w:t>
      </w:r>
    </w:p>
    <w:p w:rsidR="009B68CB" w:rsidRPr="009B68CB" w:rsidRDefault="009B68CB" w:rsidP="00693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По учебному предмету «Основы безопасности жизнедеятельности»:</w:t>
      </w:r>
    </w:p>
    <w:p w:rsidR="009B68CB" w:rsidRPr="009B68CB" w:rsidRDefault="009B68CB" w:rsidP="00693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68C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B68CB">
        <w:rPr>
          <w:rFonts w:ascii="Times New Roman" w:hAnsi="Times New Roman" w:cs="Times New Roman"/>
          <w:sz w:val="28"/>
          <w:szCs w:val="28"/>
        </w:rPr>
        <w:t xml:space="preserve"> культуры безопасности жизнедеятельности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общества и государства;</w:t>
      </w:r>
    </w:p>
    <w:p w:rsidR="009B68CB" w:rsidRPr="009B68CB" w:rsidRDefault="009B68CB" w:rsidP="00693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68C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B68CB">
        <w:rPr>
          <w:rFonts w:ascii="Times New Roman" w:hAnsi="Times New Roman" w:cs="Times New Roman"/>
          <w:sz w:val="28"/>
          <w:szCs w:val="28"/>
        </w:rPr>
        <w:t xml:space="preserve">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9B68CB" w:rsidRPr="009B68CB" w:rsidRDefault="009B68CB" w:rsidP="00693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68C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B68CB">
        <w:rPr>
          <w:rFonts w:ascii="Times New Roman" w:hAnsi="Times New Roman" w:cs="Times New Roman"/>
          <w:sz w:val="28"/>
          <w:szCs w:val="28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9B68CB" w:rsidRPr="009B68CB" w:rsidRDefault="009B68CB" w:rsidP="00693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понимание и признание особой роли России в обеспечении государственной и международной безопасности, обороны страны, в противодействии основным вызовам современности: терроризму, экстремизму, незаконному распространению наркотических средств;</w:t>
      </w:r>
    </w:p>
    <w:p w:rsidR="009B68CB" w:rsidRPr="009B68CB" w:rsidRDefault="009B68CB" w:rsidP="00693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68C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B68CB">
        <w:rPr>
          <w:rFonts w:ascii="Times New Roman" w:hAnsi="Times New Roman" w:cs="Times New Roman"/>
          <w:sz w:val="28"/>
          <w:szCs w:val="28"/>
        </w:rPr>
        <w:t xml:space="preserve"> чувства гордости за свою Родину, ответственного отношения к выполнению конституционного долга — защите Отечества;</w:t>
      </w:r>
    </w:p>
    <w:p w:rsidR="009B68CB" w:rsidRPr="009B68CB" w:rsidRDefault="009B68CB" w:rsidP="00693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природного, техногенного и социального (в том числе террористического) характера;</w:t>
      </w:r>
    </w:p>
    <w:p w:rsidR="009B68CB" w:rsidRPr="009B68CB" w:rsidRDefault="009B68CB" w:rsidP="00693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 xml:space="preserve">понимание причин, механизмов возникновения и последствий распространённых видов опасных и чрезвычайных ситуаций, которые могут </w:t>
      </w:r>
      <w:r w:rsidRPr="009B68CB">
        <w:rPr>
          <w:rFonts w:ascii="Times New Roman" w:hAnsi="Times New Roman" w:cs="Times New Roman"/>
          <w:sz w:val="28"/>
          <w:szCs w:val="28"/>
        </w:rPr>
        <w:lastRenderedPageBreak/>
        <w:t>произойти во время пребывания в различных средах (бытовые условия, опасные производства, дорожное движение, общественные места и социум, природа, коммуникационные связи и каналы);</w:t>
      </w:r>
    </w:p>
    <w:p w:rsidR="009B68CB" w:rsidRPr="009B68CB" w:rsidRDefault="009B68CB" w:rsidP="00693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овладение знаниями и умениями применять меры и средства индивидуальной защиты, приёмы рационального и безопасного поведения в опасных и чрезвычайных ситуациях;</w:t>
      </w:r>
    </w:p>
    <w:p w:rsidR="009B68CB" w:rsidRPr="009B68CB" w:rsidRDefault="009B68CB" w:rsidP="00693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9B68CB" w:rsidRPr="009B68CB" w:rsidRDefault="009B68CB" w:rsidP="00693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умение оценивать и прогнозировать неблагоприятные факторы обстановки и принимать обоснованные решения в опасной (чрезвычайной) ситуации с учётом реальных условий и возможностей;</w:t>
      </w:r>
    </w:p>
    <w:p w:rsidR="009B68CB" w:rsidRPr="009B68CB" w:rsidRDefault="009B68CB" w:rsidP="00693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проживания;</w:t>
      </w:r>
    </w:p>
    <w:p w:rsidR="009B68CB" w:rsidRPr="009B68CB" w:rsidRDefault="009B68CB" w:rsidP="00693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овладение знаниями и умениями предупреждения опасных и чрезвычайных ситуаций во время пребывания в различных средах (бытовые условия, опасные производства, дорожное движение, общественные места и социум, природа, коммуникационные связи и каналы).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«Основы безопасности жизнедеятельности».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Организация вправе самостоятельно определять последовательность модулей для освоения обучающимися содержания учебного предмета «Основы безопасности жизнедеятельности».</w:t>
      </w:r>
    </w:p>
    <w:p w:rsidR="009B68CB" w:rsidRPr="009B68CB" w:rsidRDefault="009B68CB" w:rsidP="00C32A89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Предлагается распределение предметных результатов, формируемых в ходе изучения учебного предмета ОБЖ, сгруппировать по учебным модулям: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8CB" w:rsidRPr="0099211F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11F">
        <w:rPr>
          <w:rFonts w:ascii="Times New Roman" w:hAnsi="Times New Roman" w:cs="Times New Roman"/>
          <w:sz w:val="28"/>
          <w:szCs w:val="28"/>
        </w:rPr>
        <w:t>Модуль 1 «Культура безопасности жизнедеятельности в современном обществе»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ориентироваться в понятиях опасной и чрезвычайной ситуации, анализировать с опорой на алгоритм учебных действий, в чем их сходство и различия (виды чрезвычайных ситуаций, в том числе террористического характера);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иметь представление о понятии культуры безопасности (как способности предвидеть, по возможности избегать, действовать в опасных ситуациях);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приводить с опорой на справочный материал примеры угрозы физическому, психическому здоровью человека и/или нанесения ущерба имуществу, безопасности личности, общества, государства;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 xml:space="preserve">классифицировать с опорой на образец источники опасности и факторы опасности (природные, физические, биологические, химические, психологические, социальные источники опасности – люди, животные, вирусы </w:t>
      </w:r>
      <w:r w:rsidRPr="009B68CB">
        <w:rPr>
          <w:rFonts w:ascii="Times New Roman" w:hAnsi="Times New Roman" w:cs="Times New Roman"/>
          <w:sz w:val="28"/>
          <w:szCs w:val="28"/>
        </w:rPr>
        <w:lastRenderedPageBreak/>
        <w:t>и бактерии; вещества, предметы и явления), в том числе техногенного происхождения;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объяснять с опорой на справочный материал общие принципы безопасного поведения.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8CB" w:rsidRPr="0099211F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11F">
        <w:rPr>
          <w:rFonts w:ascii="Times New Roman" w:hAnsi="Times New Roman" w:cs="Times New Roman"/>
          <w:sz w:val="28"/>
          <w:szCs w:val="28"/>
        </w:rPr>
        <w:t>Модуль 2 «Безопасность в быту. Безопасность на объектах экономики»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иметь представление об особенностях жизнеобеспечения жилища;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классифицировать с опорой на образец источники опасности в быту (пожароопасные предметы, электроприборы, газовое оборудование, бытовая химия, медикаменты);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знать права, обязанности и ответственность граждан в области пожарной безопасности;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соблюдать правила безопасного поведения, позволяющие предупредить возникновение опасных ситуаций в быту;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понимать ситуации криминального характера;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знать правила вызова экстренных служб и ответственность за ложные сообщения;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безопасно действовать при возникновении аварийных ситуаций техногенного происхождения в коммунальных системах жизнеобеспечения (водо- и газоснабжение, канализация, электроэнергетические и тепловые сети);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безопасно действовать в ситуациях криминального характера;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безопасно действовать при пожаре в жилых и общественных зданиях, в том числе правильно использовать первичные средства пожаротушения.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68CB" w:rsidRPr="0099211F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11F">
        <w:rPr>
          <w:rFonts w:ascii="Times New Roman" w:hAnsi="Times New Roman" w:cs="Times New Roman"/>
          <w:bCs/>
          <w:sz w:val="28"/>
          <w:szCs w:val="28"/>
        </w:rPr>
        <w:t>Модуль 3 «Безопасность на транспорте»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классифицировать с опорой на образец виды опасностей на транспорте (наземный, подземный, железнодорожный, водный, воздушный);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предупреждать возникновение сложных и опасных ситуаций на транспорте, в том числе криминогенного характера и ситуации угрозы террористического акта;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безопасно действовать в ситуациях, когда человек стал участником происшествия на транспорте (наземном, подземном, железнодорожном, воздушном, водном), в том числе вызванного террористическим актом.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68CB" w:rsidRPr="0099211F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211F">
        <w:rPr>
          <w:rFonts w:ascii="Times New Roman" w:hAnsi="Times New Roman" w:cs="Times New Roman"/>
          <w:bCs/>
          <w:sz w:val="28"/>
          <w:szCs w:val="28"/>
        </w:rPr>
        <w:t>Модуль 4 «Безопасность в общественных местах»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 xml:space="preserve">описывать с опорой на справочный материал потенциальные источники опасности в общественных местах, в том числе техногенного происхождения; 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понимать и описывать с опорой на справочный материал ситуации криминогенного и антиобщественного характера (кража, грабеж, мошенничество, хулиганство, ксенофобия);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соблюдать правила безопасного поведения в местах массового пребывания людей (в толпе);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lastRenderedPageBreak/>
        <w:t xml:space="preserve">знать правила информирования экстренных служб; 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безопасно действовать при обнаружении в общественных местах бесхозных (потенциально опасных) вещей и предметов;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эвакуироваться из общественных мест и зданий;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безопасно действовать при возникновении пожара и происшествиях в общественных местах;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безопасно действовать в ситуациях криминогенного и антиобщественного характера.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68CB" w:rsidRPr="0099211F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211F">
        <w:rPr>
          <w:rFonts w:ascii="Times New Roman" w:hAnsi="Times New Roman" w:cs="Times New Roman"/>
          <w:bCs/>
          <w:sz w:val="28"/>
          <w:szCs w:val="28"/>
        </w:rPr>
        <w:t>Модуль 5 «Безопасность в природной среде»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раскрывать с опорой на справочный материал смысл понятия экологии, экологической культуры, значения экологии для устойчивого развития общества;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помнить и выполнять правила безопасного поведения при неблагоприятной экологической обстановке;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соблюдать правила безопасного поведения на природе;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объяснять с опорой на справочный материал правила безопасного поведения на водоемах в различное время года;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безопасно действовать в случае возникновения чрезвычайных ситуаций геологического происхождения (землетрясения, извержения вулкана), чрезвычайных ситуаций метеорологического происхождения (ураганы, бури, смерчи), гидрологического происхождения (наводнения, сели, цунами, снежные лавины), природных пожаров (лесные, торфяные, степные);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объяснять правила само- и взаимопомощи терпящим бедствие на воде;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безопасно действовать при автономном существовании в природной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знать и применять способы подачи сигнала о помощи.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68CB" w:rsidRPr="0099211F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211F">
        <w:rPr>
          <w:rFonts w:ascii="Times New Roman" w:hAnsi="Times New Roman" w:cs="Times New Roman"/>
          <w:bCs/>
          <w:sz w:val="28"/>
          <w:szCs w:val="28"/>
        </w:rPr>
        <w:t>Модуль 6 «Здоровье и как его сохранить. Основы медицинских знаний»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раскрывать с опорой на справочный материал смысл понятий здоровья (физического и психического) и здорового образа жизни;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описывать факторы, влияющие на здоровье человека;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раскрывать с опорой на справочный материал понятия заболеваний, зависящих от образа жизни (физических нагрузок, режима труда и отдыха, питания, психического здоровья и психологического благополучия);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иметь негативное отношение к вредным привычкам (</w:t>
      </w:r>
      <w:proofErr w:type="spellStart"/>
      <w:r w:rsidRPr="009B68CB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9B68CB">
        <w:rPr>
          <w:rFonts w:ascii="Times New Roman" w:hAnsi="Times New Roman" w:cs="Times New Roman"/>
          <w:sz w:val="28"/>
          <w:szCs w:val="28"/>
        </w:rPr>
        <w:t>, алкоголизм, наркомания, игровая зависимость);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приводить с опорой на справочный материал примеры мер защиты от инфекционных и неинфекционных заболеваний;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lastRenderedPageBreak/>
        <w:t>безопасно действовать в случае возникновения чрезвычайных ситуаций биолого-социального происхождения (эпидемии, пандемии);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характеризовать с опорой на план основные мероприятия, проводимые в Российской Федерации по обеспечению безопасности населения при угрозе и во время чрезвычайных ситуаций биолого-социального характера;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оказывать первую помощь и самопомощь при неотложных состояниях.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68CB" w:rsidRPr="0099211F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211F">
        <w:rPr>
          <w:rFonts w:ascii="Times New Roman" w:hAnsi="Times New Roman" w:cs="Times New Roman"/>
          <w:bCs/>
          <w:sz w:val="28"/>
          <w:szCs w:val="28"/>
        </w:rPr>
        <w:t>Модуль 7 «Безопасность в социуме»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приводить с опорой на справочный материал примеры межличностного и группового конфликта;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иметь представление о способах избегания и разрешения конфликтных ситуаций;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 xml:space="preserve">иметь представление об опасных проявлениях конфликтов (в том числе насилие, </w:t>
      </w:r>
      <w:proofErr w:type="spellStart"/>
      <w:r w:rsidRPr="009B68CB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9B68CB">
        <w:rPr>
          <w:rFonts w:ascii="Times New Roman" w:hAnsi="Times New Roman" w:cs="Times New Roman"/>
          <w:sz w:val="28"/>
          <w:szCs w:val="28"/>
        </w:rPr>
        <w:t xml:space="preserve"> (травля));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приводить с опорой на справочный материал примеры манипуляций (в том числе в целях вовлечения в экстремистскую, террористическую и иную деструктивную деятельность, в субкультуры и формируемые на их основе сообщества экстремистской и суицидальной направленности) и способов противостоять манипуляциям;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соблюдать правила коммуникации с незнакомыми людьми (в том числе с подозрительными людьми, у которых могут иметься преступные намерения);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распознавать опасности и соблюдать правила безопасного поведения в практике современных молодежных увлечений;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безопасно действовать при опасных проявлениях конфликта и при возможных манипуляциях.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68CB" w:rsidRPr="0099211F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211F">
        <w:rPr>
          <w:rFonts w:ascii="Times New Roman" w:hAnsi="Times New Roman" w:cs="Times New Roman"/>
          <w:bCs/>
          <w:sz w:val="28"/>
          <w:szCs w:val="28"/>
        </w:rPr>
        <w:t>Модуль 8 «Безопасность в информационном пространстве»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приводить с опорой на справочный материал примеры информационных и компьютерных угроз;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иметь представление о потенциальных рисках и угрозах при использовании сети Интернет (далее – Интернет), предупреждать риски и угрозы в сети Интернет (в том числе вовлечения в экстремистские, террористические и иные деструктивные интернет-сообщества);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владеть принципами безопасного использования Интернета;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предупреждать возникновение сложных и опасных ситуаций;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понимать и предотвращать потенциальные риски и угрозы при использовании Интернета (</w:t>
      </w:r>
      <w:proofErr w:type="spellStart"/>
      <w:r w:rsidRPr="009B68CB">
        <w:rPr>
          <w:rFonts w:ascii="Times New Roman" w:hAnsi="Times New Roman" w:cs="Times New Roman"/>
          <w:sz w:val="28"/>
          <w:szCs w:val="28"/>
        </w:rPr>
        <w:t>например</w:t>
      </w:r>
      <w:proofErr w:type="gramStart"/>
      <w:r w:rsidRPr="009B68CB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9B68CB">
        <w:rPr>
          <w:rFonts w:ascii="Times New Roman" w:hAnsi="Times New Roman" w:cs="Times New Roman"/>
          <w:sz w:val="28"/>
          <w:szCs w:val="28"/>
        </w:rPr>
        <w:t>ошенничество</w:t>
      </w:r>
      <w:proofErr w:type="spellEnd"/>
      <w:r w:rsidRPr="009B68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68CB">
        <w:rPr>
          <w:rFonts w:ascii="Times New Roman" w:hAnsi="Times New Roman" w:cs="Times New Roman"/>
          <w:sz w:val="28"/>
          <w:szCs w:val="28"/>
        </w:rPr>
        <w:t>игромания</w:t>
      </w:r>
      <w:proofErr w:type="spellEnd"/>
      <w:r w:rsidRPr="009B68CB">
        <w:rPr>
          <w:rFonts w:ascii="Times New Roman" w:hAnsi="Times New Roman" w:cs="Times New Roman"/>
          <w:sz w:val="28"/>
          <w:szCs w:val="28"/>
        </w:rPr>
        <w:t>, деструктивные сообщества в социальных сетях).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68CB" w:rsidRPr="00A36E32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6E32">
        <w:rPr>
          <w:rFonts w:ascii="Times New Roman" w:hAnsi="Times New Roman" w:cs="Times New Roman"/>
          <w:bCs/>
          <w:sz w:val="28"/>
          <w:szCs w:val="28"/>
        </w:rPr>
        <w:t>Модуль 9 «Основы противодействия экстремизму и терроризму»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lastRenderedPageBreak/>
        <w:t>объяснять с опорой на справочный материал понятия экстремизма, терроризма, их причины и последствия;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иметь негативное отношение к экстремистской и террористической деятельности;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иметь представление об организационных основах системы противодействия терроризму и экстремизму в Российской Федерации.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распознавать ситуации угрозы террористического акта в доме, в общественном месте;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безопасно действовать при обнаружении в общественных местах бесхозных (или опасных) вещей и предметов;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68CB" w:rsidRPr="00A36E32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6E32">
        <w:rPr>
          <w:rFonts w:ascii="Times New Roman" w:hAnsi="Times New Roman" w:cs="Times New Roman"/>
          <w:bCs/>
          <w:sz w:val="28"/>
          <w:szCs w:val="28"/>
        </w:rPr>
        <w:t>Модуль 10 «Взаимодействие личности, общества и государства в обеспечении безопасности жизни и здоровья населения»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иметь представление о роли человека, общества и государства при обеспечении безопасности жизни и здоровья населения в Российской Федерации;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иметь представление о роли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понимать и различать основные мероприятия, проводимые в Российской Федерации по обеспечению безопасности населения при угрозе и во время чрезвычайных ситуаций различного характера;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знать правила оповещения и эвакуации населения в условиях чрезвычайных ситуаций;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владеть правилами безопасного поведения и безопасно действовать в различных ситуациях;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владеть способами антикоррупционного поведения с учетом возрастных обязанностей;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информировать население и соответствующие органы о возникновении опасных ситуаций.</w:t>
      </w:r>
    </w:p>
    <w:p w:rsidR="00EF5382" w:rsidRDefault="00EF53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D107C" w:rsidRPr="00123147" w:rsidRDefault="005D107C" w:rsidP="00123147">
      <w:pPr>
        <w:pStyle w:val="1"/>
        <w:rPr>
          <w:rFonts w:ascii="Times New Roman" w:hAnsi="Times New Roman"/>
          <w:color w:val="auto"/>
          <w:sz w:val="28"/>
          <w:lang w:eastAsia="en-US"/>
        </w:rPr>
      </w:pPr>
      <w:bookmarkStart w:id="75" w:name="_Toc95498140"/>
      <w:bookmarkStart w:id="76" w:name="_Toc101167493"/>
      <w:bookmarkStart w:id="77" w:name="_Toc153907651"/>
      <w:r w:rsidRPr="00123147">
        <w:rPr>
          <w:rFonts w:ascii="Times New Roman" w:hAnsi="Times New Roman"/>
          <w:color w:val="auto"/>
          <w:sz w:val="28"/>
          <w:lang w:eastAsia="en-US"/>
        </w:rPr>
        <w:lastRenderedPageBreak/>
        <w:t>ТЕМАТИЧЕСКОЕ ПЛАНИРОВАНИЕ</w:t>
      </w:r>
      <w:bookmarkEnd w:id="75"/>
      <w:bookmarkEnd w:id="76"/>
      <w:bookmarkEnd w:id="77"/>
    </w:p>
    <w:p w:rsidR="00123147" w:rsidRDefault="00123147" w:rsidP="00EF538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5D107C" w:rsidRPr="005D107C" w:rsidRDefault="005D107C" w:rsidP="00EF538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D107C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Тематическое планирование и количестве часов, отводимых на освоение каждой темы учебного предмета «Основы безопасности жизнедеятельности» </w:t>
      </w:r>
      <w:r w:rsidR="00CD61D8" w:rsidRPr="00CD61D8"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Федеральной</w:t>
      </w:r>
      <w:r w:rsidRPr="005D107C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адаптированной основной образовательной программы основного общего образования обучающихся с задержкой психического развития, в целом совпадают с соответствующим разделом </w:t>
      </w:r>
      <w:r w:rsidR="00CD61D8" w:rsidRPr="00CD61D8"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Федеральной</w:t>
      </w:r>
      <w:r w:rsidRPr="005D107C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рабочей программы учебного предмета «Основы безопасности жизнедеятельности» ООО. При этом Организация вправе сама вносить изменения в содержание и распределение учебного материала по годам обучения, в последовательность изучения тем и количество часов на освоение каждой темы, определение организационных форм обучения и т.п. Обоснованность данных изменений определяется выбранным образовательной организацией УМК, индивидуальными психофизическими особенностями конкретных обучающихся с ЗПР, степенью </w:t>
      </w:r>
      <w:proofErr w:type="spellStart"/>
      <w:r w:rsidRPr="005D107C">
        <w:rPr>
          <w:rFonts w:ascii="Times New Roman" w:eastAsia="Arial Unicode MS" w:hAnsi="Times New Roman" w:cs="Times New Roman"/>
          <w:kern w:val="1"/>
          <w:sz w:val="28"/>
          <w:szCs w:val="28"/>
        </w:rPr>
        <w:t>усвоенности</w:t>
      </w:r>
      <w:proofErr w:type="spellEnd"/>
      <w:r w:rsidRPr="005D107C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ими учебных тем, рекомендациями по отбору и адаптации учебного материала по основам безопасности жизнедеятельности, представленными в Пояснительной записке.</w:t>
      </w:r>
    </w:p>
    <w:p w:rsidR="005D107C" w:rsidRPr="005D107C" w:rsidRDefault="005D107C" w:rsidP="00EF538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FF0000"/>
          <w:kern w:val="1"/>
          <w:sz w:val="28"/>
          <w:szCs w:val="28"/>
        </w:rPr>
      </w:pPr>
      <w:r w:rsidRPr="005D107C">
        <w:rPr>
          <w:rFonts w:ascii="Times New Roman" w:eastAsia="Arial Unicode MS" w:hAnsi="Times New Roman" w:cs="Times New Roman"/>
          <w:kern w:val="1"/>
          <w:sz w:val="28"/>
          <w:szCs w:val="28"/>
        </w:rPr>
        <w:t>Предлагаем 2 варианта тематического планирования. Первый вариант</w:t>
      </w:r>
      <w:r w:rsidR="0045634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рекомендуется</w:t>
      </w:r>
      <w:r w:rsidRPr="005D107C">
        <w:rPr>
          <w:rFonts w:ascii="Times New Roman" w:eastAsia="Arial Unicode MS" w:hAnsi="Times New Roman" w:cs="Times New Roman"/>
          <w:kern w:val="1"/>
          <w:sz w:val="28"/>
          <w:szCs w:val="28"/>
        </w:rPr>
        <w:t>, если обучающийся с ЗПР осваивает программу в условиях инклюзии</w:t>
      </w:r>
      <w:r w:rsidR="0045634A">
        <w:rPr>
          <w:rFonts w:ascii="Times New Roman" w:eastAsia="Arial Unicode MS" w:hAnsi="Times New Roman" w:cs="Times New Roman"/>
          <w:kern w:val="1"/>
          <w:sz w:val="28"/>
          <w:szCs w:val="28"/>
        </w:rPr>
        <w:t>;второй вариант –</w:t>
      </w:r>
      <w:r w:rsidRPr="005D107C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если в отдельном классе для обучающихся с ЗПР.</w:t>
      </w:r>
    </w:p>
    <w:p w:rsidR="005D107C" w:rsidRPr="005D107C" w:rsidRDefault="005D107C" w:rsidP="005D107C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5D107C" w:rsidRPr="00EF5382" w:rsidRDefault="00EF5382" w:rsidP="005D107C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0" w:themeColor="text1"/>
          <w:kern w:val="1"/>
          <w:sz w:val="28"/>
          <w:szCs w:val="28"/>
        </w:rPr>
      </w:pPr>
      <w:r w:rsidRPr="00EF5382">
        <w:rPr>
          <w:rFonts w:ascii="Times New Roman" w:eastAsia="Arial Unicode MS" w:hAnsi="Times New Roman" w:cs="Times New Roman"/>
          <w:b/>
          <w:color w:val="000000" w:themeColor="text1"/>
          <w:kern w:val="1"/>
          <w:sz w:val="28"/>
          <w:szCs w:val="28"/>
        </w:rPr>
        <w:t>1 вариант</w:t>
      </w:r>
      <w:r w:rsidR="005A71B6">
        <w:rPr>
          <w:rFonts w:ascii="Times New Roman" w:eastAsia="Arial Unicode MS" w:hAnsi="Times New Roman" w:cs="Times New Roman"/>
          <w:b/>
          <w:color w:val="000000" w:themeColor="text1"/>
          <w:kern w:val="1"/>
          <w:sz w:val="28"/>
          <w:szCs w:val="28"/>
        </w:rPr>
        <w:t xml:space="preserve"> примерного тематического планирования</w:t>
      </w:r>
    </w:p>
    <w:p w:rsidR="005D107C" w:rsidRPr="00EF5382" w:rsidRDefault="005D107C" w:rsidP="00EF5382">
      <w:pPr>
        <w:spacing w:after="0" w:line="360" w:lineRule="auto"/>
        <w:ind w:firstLine="709"/>
        <w:rPr>
          <w:rFonts w:ascii="Times New Roman" w:eastAsia="Arial Unicode MS" w:hAnsi="Times New Roman" w:cs="Times New Roman"/>
          <w:b/>
          <w:caps/>
          <w:kern w:val="28"/>
          <w:sz w:val="28"/>
          <w:szCs w:val="28"/>
        </w:rPr>
      </w:pPr>
    </w:p>
    <w:tbl>
      <w:tblPr>
        <w:tblW w:w="10207" w:type="dxa"/>
        <w:tblInd w:w="-2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7"/>
        <w:gridCol w:w="4025"/>
        <w:gridCol w:w="3625"/>
      </w:tblGrid>
      <w:tr w:rsidR="005D107C" w:rsidRPr="005D107C" w:rsidTr="00EF5382">
        <w:trPr>
          <w:trHeight w:val="60"/>
          <w:tblHeader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>Темы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>Основное содержание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>Основные виды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br/>
              <w:t>деятельности обучающихся</w:t>
            </w:r>
          </w:p>
        </w:tc>
      </w:tr>
      <w:tr w:rsidR="005D107C" w:rsidRPr="005D107C" w:rsidTr="00EF5382">
        <w:trPr>
          <w:trHeight w:val="6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keepNext/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before="340" w:after="113" w:line="238" w:lineRule="atLeast"/>
              <w:jc w:val="center"/>
              <w:textAlignment w:val="center"/>
              <w:rPr>
                <w:rFonts w:ascii="OfficinaSansMediumITC-Regular" w:eastAsiaTheme="minorEastAsia" w:hAnsi="OfficinaSansMediumITC-Regular" w:cs="OfficinaSansMediumITC-Regular"/>
                <w:b/>
                <w:bCs/>
                <w:caps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 xml:space="preserve">Модуль № 1 «Культура безопасности жизнедеятельности в современном обществе» (2 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lang w:eastAsia="ru-RU"/>
              </w:rPr>
              <w:t>ч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)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Цель и основные понятия предмета ОБЖ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Цель и задачи учебного предмета ОБЖ, его ключевые понятия и значение для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человека.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Смысл понятий «опасность», «безопасность», «риск», «культура безопасности жизнедеятельности».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Источники и факторы опасности, их классификация.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Общие принципы безопасного поведения.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цель и задачи предмета ОБЖ, его ключевые понятия.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значение предмета ОБЖ для человека.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Ориентируются в понятиях «опасность», «безопасность», «риск», «культура безопасности жизнедеятельности».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Раскрывают с опорой на справочный материал источники и факторы 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справочный материал общие принципы безопасного поведения.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задачи.</w:t>
            </w:r>
          </w:p>
        </w:tc>
      </w:tr>
      <w:tr w:rsidR="005D107C" w:rsidRPr="005D107C" w:rsidTr="00EF5382">
        <w:trPr>
          <w:trHeight w:val="4192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Правила поведения в опасных и чрезвычайных ситуациях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Виды чрезвычайных ситуаций, сходство и различия опасной, экстремальной и чрезвычайной ситуаций.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Уровни взаимодействия человека и окружающей среды.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Механизм перерастания повседневной ситуации в чрезвычайную ситуацию.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поведения в опасных и чрезвычайных ситуациях.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справочный материал сходство и различия опасной, экстремальной и чрезвычайной ситуаций.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уровни взаимодействия человека и окружающей среды.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механизм перерастания повседневной ситуации в чрезвычайную ситуацию с опорой на справочный материал.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Приводят с опорой на справочный материал примеры различных угроз безопасности и характеризуют их.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Раскрывают и обосновывают с опорой на справочный материал правила поведения в опасных и чрезвычайных ситуациях.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386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D107C" w:rsidRPr="005D107C" w:rsidRDefault="00A36E32" w:rsidP="00A36E32">
            <w:pPr>
              <w:keepNext/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before="340" w:after="113" w:line="238" w:lineRule="atLeast"/>
              <w:jc w:val="center"/>
              <w:textAlignment w:val="center"/>
              <w:rPr>
                <w:rFonts w:ascii="OfficinaSansMediumITC-Regular" w:eastAsiaTheme="minorEastAsia" w:hAnsi="OfficinaSansMediumITC-Regular" w:cs="OfficinaSansMediumITC-Regular"/>
                <w:b/>
                <w:bCs/>
                <w:caps/>
                <w:lang w:eastAsia="ru-RU"/>
              </w:rPr>
            </w:pPr>
            <w:r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Модуль № 2 «Безопасность в быту</w:t>
            </w:r>
            <w:r w:rsidR="005D107C"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» (11</w:t>
            </w:r>
            <w:r w:rsidR="005D107C" w:rsidRPr="005D107C">
              <w:rPr>
                <w:rFonts w:ascii="SchoolBookSanPin-Bold" w:eastAsiaTheme="minorEastAsia" w:hAnsi="SchoolBookSanPin-Bold" w:cs="SchoolBookSanPin-Bold"/>
                <w:b/>
                <w:bCs/>
                <w:lang w:eastAsia="ru-RU"/>
              </w:rPr>
              <w:t>ч</w:t>
            </w:r>
            <w:r w:rsidR="005D107C"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)</w:t>
            </w:r>
          </w:p>
        </w:tc>
      </w:tr>
      <w:tr w:rsidR="005D107C" w:rsidRPr="005D107C" w:rsidTr="00EF5382">
        <w:trPr>
          <w:trHeight w:val="479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Основные источники опасности в быту и их классификация.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Защита прав потребителя, сроки годности и состав продуктов питания.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Бытовые отравления и причины их возникновения.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Классификация ядовитых веществ и их 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Признаки отравления, приёмы и правила оказания первой помощи.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особенности жизнеобеспечения жилища.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Классифицируют с опорой на образец основные источники опасности в быту.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права потребителя, вырабатывают навыки безопасного выбора продуктов питания.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бытовые отравления и причины их возникновения.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Классифицируют с опорой на справочный материал ядовитые вещества и их 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безопасных действий при сборе ртути в домашних условиях в случае, если разбился ртутный термометр.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Раскрывают с опорой на справочный материал признаки отравления, вырабатывают навыки профилактики пищевых отравлений.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алгоритм учебных действий правила и приёмы оказания первой помощи, вырабатывают навыки безопасных действий при химических отравлениях, промывании желудка.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Предупреждение бытовых травм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Бытовые травмы и правила их предупреждения</w:t>
            </w:r>
            <w:r w:rsidRPr="005D107C"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  <w:t>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Приёмы и правила оказания первой 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помощи.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комплектования и хранения домашней аптечки.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 xml:space="preserve">Характеризуют с опорой на справочный материал бытовые травмы и объясняют правила их 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предупреждения.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образец правила безопасного обращения с инструментами.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справочный материал меры предосторожности от укусов различных животных.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помощью педагога правила и вырабатывают навыки оказания первой помощи при ушибах, переломах, растяжении, вывихе, сотрясении мозга, укусах животных, кровотечениях.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образец правила комплектования и хранения домашней аптечки.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2227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Безопасная эксплуатация бытовых приборов и мест общего пользования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обращения с газовыми и электрическими приборами.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поведения в подъезде и лифте, а также при входе и выходе из них.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Приёмы и правила оказания первой помощи.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помощью педагога правила безопасного поведения и вырабатывают навыки безопасных действий при обращении с газовыми и электрическими приборами, при опасных ситуациях в подъезде и лифте.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Объясняют 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 помощью педагога </w:t>
            </w:r>
            <w:r w:rsidRPr="005D107C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правила и вырабатывают навыки приёмов оказания первой помощи при отравлении газом и 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электротравме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Пожарная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безопасность в быту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Пожар и факторы его развития.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Условия и причины возникновения пожаров, их возможные последствия, приёмы и правила оказания первой помощи.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Первичные средства пожаротушения.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вызова экстренных служб и порядок взаимодействия с ними, ответственность за ложные сообщения.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Права, обязанности и ответственность граждан в области пожарной безопасности.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пожар, его факторы и стадии развития.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справочный материал условия и причины возникновения пожаров, характеризуют их возможные последствия.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помощью педагога навыки безопасных действий при пожаре дома, на балконе, в подъезде, в лифте, в общественных зданиях.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навыки с помощью педагога и опорой на образец правильного использования первичных средств пожаротушения, оказания первой помощи.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справочный материал права, обязанность и ответственность граждан в области пожарной безопасности.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справочный материал правила и вырабатывают навыки вызова экстренных служб и объясняют порядок взаимодействия с ними.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Раскрывают с опорой на алгоритм учебных действий ответственность за ложные сообщения.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289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Предупреждение ситуаций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криминального характера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Ситуации криминального характера, правила поведения с малознакомыми людьми.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Меры по предотвращению проникновения злоумышленников в дом, правила поведения при попытке проникновения в дом посторонних.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меры по предотвращению проникновения злоумышленников в дом.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ситуации криминогенного характера</w:t>
            </w:r>
            <w:r w:rsidRPr="005D107C"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  <w:t>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правила поведения с малознакомыми людьми.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помощью педагога правила поведения и вырабатывают навыки безопасных действий при попытке проникновения в дом посторонних.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3119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Классификация аварийных ситуаций в коммунальных системах жизнеобеспечения.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подготовки к возможным авариям на коммунальных системах.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авариях на коммунальных системах.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Классифицируют с опорой на справочный материал аварийные ситуации в коммунальных системах жизнеобеспечения.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Объясняют с опорой на алгоритм учебных </w:t>
            </w:r>
            <w:r w:rsidR="00693F53"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действий</w:t>
            </w:r>
            <w:r w:rsidR="00693F53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,</w:t>
            </w:r>
            <w:r w:rsidR="00693F53"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правила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подготовки к возможным авариям в коммунальных системах жизнеобеспечения.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безопасных действий при авариях в коммунальных системах жизнеобеспечения.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keepNext/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before="340" w:after="113" w:line="238" w:lineRule="atLeast"/>
              <w:jc w:val="center"/>
              <w:textAlignment w:val="center"/>
              <w:rPr>
                <w:rFonts w:ascii="OfficinaSansMediumITC-Regular" w:eastAsiaTheme="minorEastAsia" w:hAnsi="OfficinaSansMediumITC-Regular" w:cs="OfficinaSansMediumITC-Regular"/>
                <w:b/>
                <w:bCs/>
                <w:caps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Модуль № 3 «Безопасность на транспорте» (7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lang w:eastAsia="ru-RU"/>
              </w:rPr>
              <w:t>ч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)</w:t>
            </w:r>
          </w:p>
        </w:tc>
      </w:tr>
      <w:tr w:rsidR="005D107C" w:rsidRPr="005D107C" w:rsidTr="00EF5382">
        <w:trPr>
          <w:trHeight w:val="2536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дорожного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движения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дорожного движения и их значение.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Условия обеспечения безопасности участников дорожного движения.</w:t>
            </w:r>
          </w:p>
          <w:p w:rsidR="005D107C" w:rsidRPr="005D107C" w:rsidRDefault="005D107C" w:rsidP="005D107C">
            <w:pPr>
              <w:rPr>
                <w:rFonts w:eastAsiaTheme="minorEastAsia"/>
                <w:lang w:eastAsia="ru-RU"/>
              </w:rPr>
            </w:pPr>
          </w:p>
          <w:p w:rsidR="005D107C" w:rsidRPr="005D107C" w:rsidRDefault="005D107C" w:rsidP="005D107C">
            <w:pPr>
              <w:rPr>
                <w:rFonts w:eastAsiaTheme="minorEastAsia"/>
                <w:lang w:eastAsia="ru-RU"/>
              </w:rPr>
            </w:pPr>
          </w:p>
          <w:p w:rsidR="005D107C" w:rsidRPr="005D107C" w:rsidRDefault="005D107C" w:rsidP="005D107C">
            <w:pPr>
              <w:rPr>
                <w:rFonts w:eastAsiaTheme="minorEastAsia"/>
                <w:lang w:eastAsia="ru-RU"/>
              </w:rPr>
            </w:pPr>
          </w:p>
          <w:p w:rsidR="005D107C" w:rsidRPr="005D107C" w:rsidRDefault="005D107C" w:rsidP="005D107C">
            <w:pPr>
              <w:rPr>
                <w:rFonts w:eastAsiaTheme="minorEastAsia"/>
                <w:lang w:eastAsia="ru-RU"/>
              </w:rPr>
            </w:pPr>
          </w:p>
          <w:p w:rsidR="005D107C" w:rsidRPr="005D107C" w:rsidRDefault="005D107C" w:rsidP="005D107C">
            <w:pPr>
              <w:jc w:val="right"/>
              <w:rPr>
                <w:rFonts w:eastAsiaTheme="minorEastAsia"/>
                <w:lang w:eastAsia="ru-RU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57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правила дорожного движения и объясняют их значение.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Классифицируют участников дорожного движения и элементы дороги.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t xml:space="preserve">Характеризуют 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 опорой на справочный материал</w:t>
            </w:r>
            <w:r w:rsidRPr="005D107C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t xml:space="preserve"> условия обеспечения безо</w:t>
            </w:r>
            <w:r w:rsidRPr="005D107C">
              <w:rPr>
                <w:rFonts w:ascii="SchoolBookSanPin Cyr" w:eastAsiaTheme="minorEastAsia" w:hAnsi="SchoolBookSanPin Cyr" w:cs="SchoolBookSanPin Cyr"/>
                <w:spacing w:val="-5"/>
                <w:sz w:val="18"/>
                <w:szCs w:val="18"/>
                <w:lang w:eastAsia="ru-RU"/>
              </w:rPr>
              <w:t>пасности участников дорожного движения.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360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Безопасность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пешехода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дорожного движения и дорожные знаки для пешеходов.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«Дорожные ловушки» и правила их предупреждения.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Световозвращающие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элементы и правила их применения.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правила дорожного движения для пешеходов.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Классифицируют и характеризуют с опорой на справочный материал дорожные знаки для пешеходов.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pacing w:val="-1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Характеризуют с опорой на справочный материал дорожные ловушки и </w:t>
            </w:r>
            <w:r w:rsidRPr="005D107C">
              <w:rPr>
                <w:rFonts w:ascii="SchoolBookSanPin Cyr" w:eastAsiaTheme="minorEastAsia" w:hAnsi="SchoolBookSanPin Cyr" w:cs="SchoolBookSanPin Cyr"/>
                <w:spacing w:val="-1"/>
                <w:sz w:val="18"/>
                <w:szCs w:val="18"/>
                <w:lang w:eastAsia="ru-RU"/>
              </w:rPr>
              <w:t>объясняют правила их предупреждения.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безопасного перехода дороги.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Объясняют с помощью педагога правила применения 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световозвращающих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элементов.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319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Безопасность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пассажира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дорожного движения для пассажиров.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Обязанности пассажиров маршрутных транспортных средств.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Ремень безопасности и правила его применения.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пассажиров в маршрутных транспортных средствах, в том числе вызванных террористическим актом.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поведения пассажира мото­цикла.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правила дорожного движения для пассажиров.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справочный материал обязанности пассажиров маршрутных транспортных средств.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правила применения ремня безопасности и детских удерживающих устройств.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помощью педагога навыки безопасных действий пассажиров при различных происшествиях в маршрутных транспортных средствах.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справочный материал правила поведения пассажира мотоцикла.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Безопасность водителя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дорожного движения для водителя велосипеда и иных индивидуальных средств передвижения (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электросамокаты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моноколёса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гироскутеры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сигвеи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).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Дорожные знаки для водителя велосипеда, сигналы велосипедиста.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подготовки велосипеда к пользованию.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правила дорожного движения для водителя велосипеда и иных индивидуальных средств передвижения (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электросамокаты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, скутеры, 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сигвеи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).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дорожные знаки для водителя велосипеда, сигналы велосипедиста.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алгоритм учебных действий правила подготовки и вырабатывают навыки безопасного использования велосипеда.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Объясняют с опорой на справочный материал и с помощью педагога требования правил дорожного движения к управлению 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монотранспортом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(мопедами и мотоциклами).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Моделируют с помощью педагога реальные ситуации и решают 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Безопасные действия при дорожно-транспортных происшествиях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Дорожно-транспортные происшествия и причины их возникновения.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Основные факторы риска возникновения 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дорожно-транспортных происшествий.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очевидца дорожно-транспортного происшествия.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пожаре на транспорте.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Классифицируют с опорой на справочный материал дорожно-транспортные происшествия и причины их возникновения.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безопасных действий очевидца дорожно-транспортного происшествия.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справочный материал порядок действий при пожаре на транспорте.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Безопасность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пассажиров на различных видах транспорта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Особенности различных видов транспорта (подземного, железнодорожного, водного, воздушного). Обязанности и порядок действий пассажиров при различных происшествиях на отдельных видах транспорта, в том числе вызванных террористическим актом.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13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образец особенности и опасности на различных видах транспорта (подземного, железнодорожного, водного, воздушного).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Раскрывают с опорой на справочный материал обязанности пассажиров отдельных видов транспорта.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Вырабатывают 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 опорой на алгоритм учебных действий </w:t>
            </w:r>
            <w:r w:rsidRPr="005D107C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навыки безопасного поведения пассажиров при различных проис</w:t>
            </w:r>
            <w:r w:rsidRPr="005D107C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t>шествиях на отдельных видах транспорта.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Первая помощь при чрезвычайных ситуациях на транспорте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Первая помощь и последовательность её оказания.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Приёмы и правила оказания первой помощи при различных травмах в результате чрезвычайных ситуаций на транспорте.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Раскрывают с опорой на справочный материал содержание первой помощи и последовательность её оказания.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справочный материал правила и вырабатывают с опорой на алгоритм учебных действий навыки оказания первой помощи при различных травмах в результате чрезвычайных ситуаций на транспорте.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помощью педагога способы извлечения пострадавшего из транспорта.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keepNext/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before="340" w:after="113" w:line="238" w:lineRule="atLeast"/>
              <w:jc w:val="center"/>
              <w:textAlignment w:val="center"/>
              <w:rPr>
                <w:rFonts w:ascii="OfficinaSansMediumITC-Regular" w:eastAsiaTheme="minorEastAsia" w:hAnsi="OfficinaSansMediumITC-Regular" w:cs="OfficinaSansMediumITC-Regular"/>
                <w:b/>
                <w:bCs/>
                <w:caps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lastRenderedPageBreak/>
              <w:t xml:space="preserve">Модуль № 4 «Безопасность в общественных местах» (6 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lang w:eastAsia="ru-RU"/>
              </w:rPr>
              <w:t>ч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)</w:t>
            </w:r>
          </w:p>
        </w:tc>
      </w:tr>
      <w:tr w:rsidR="005D107C" w:rsidRPr="005D107C" w:rsidTr="00EF5382">
        <w:trPr>
          <w:trHeight w:val="334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Основные опасности в общественных местах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Общественные места и их характеристики, потенциальные источники опасности в общественных местах.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вызова экстренных служб и порядок взаимодействия с ними.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13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общественные места и их потенциальные угрозы безопасности.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потенциальные источники опасности в общественных местах.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Объясняют 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 опорой на образец </w:t>
            </w:r>
            <w:r w:rsidRPr="005D107C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правила вызова экстренных служб и порядок взаимодействия с ними.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образец порядок составления плана действий на случай непредвиденных обстоятельств.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Безопасные действия при возникновении массовых беспорядков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Массовые мероприятия и правила подготовки к ним, оборудование мест массового пребывания людей.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беспорядках в местах массового пребывания людей.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попадании в толпу и давку.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образец массовые мероприятия и объясняют правила подготовки к ним.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оборудование мест массового пребывания людей.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безопасного поведения при беспорядках в местах массового пребывания людей.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безопасных действий при попадании в толпу и давку.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3077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Пожарная безопасность в общественных местах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обнаружении угрозы возникновения пожара.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эвакуации из общественных мест и зданий.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навыки безопасных действий при обнаружении угрозы возникновения пожара.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алгоритм учебных действий правила и вырабатывают навыки безопасных действий при эвакуации из общественных мест и зданий.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безопасных действий при обрушениях зданий и сооружений.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Опасности криминогенного и антиобщественного характера в общественных местах, порядок действий при их возникновении.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Порядок действий при обнаружении бесхозных (потенциально опасных) вещей и предметов, а также в условиях совершения террористического акта, в том числе при 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захвате и освобождении заложников.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взаимодействии с правоохранительными органами.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Характеризуют с опорой на справочный материал опасности криминогенного и антиобщественного характера в общественных местах.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Вырабатывают с опорой на алгоритм учебных действий навыки безопасных действий в ситуациях криминогенного и антиобщественного характера, при 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обнаружении бесхозных (потенциально опасных) вещей и предметов, а также в условиях совершения террористического акта, в том числе при захвате и освобождении заложников</w:t>
            </w:r>
            <w:r w:rsidRPr="005D107C"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  <w:t>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действий при взаимодействии с правоохранительными органами.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keepNext/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before="340" w:after="113" w:line="238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aps/>
                <w:sz w:val="28"/>
                <w:szCs w:val="28"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lastRenderedPageBreak/>
              <w:t xml:space="preserve">Модуль № 5 «Безопасность в природной среде» 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sz w:val="28"/>
                <w:szCs w:val="28"/>
                <w:lang w:eastAsia="ru-RU"/>
              </w:rPr>
              <w:t>(8+4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sz w:val="28"/>
                <w:szCs w:val="28"/>
                <w:lang w:eastAsia="ru-RU"/>
              </w:rPr>
              <w:t>ч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sz w:val="28"/>
                <w:szCs w:val="28"/>
                <w:lang w:eastAsia="ru-RU"/>
              </w:rPr>
              <w:t>)</w:t>
            </w:r>
          </w:p>
          <w:p w:rsidR="005D107C" w:rsidRPr="005D107C" w:rsidRDefault="005D107C" w:rsidP="005D107C">
            <w:pPr>
              <w:keepNext/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before="340" w:after="113" w:line="238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5D107C">
              <w:rPr>
                <w:rFonts w:ascii="Times New Roman" w:eastAsiaTheme="minorEastAsia" w:hAnsi="Times New Roman" w:cs="Times New Roman"/>
                <w:bCs/>
                <w:caps/>
                <w:sz w:val="20"/>
                <w:szCs w:val="20"/>
                <w:lang w:eastAsia="ru-RU"/>
              </w:rPr>
              <w:t>(8 часов в 8 классе +4 часа в 9 классе)</w:t>
            </w:r>
          </w:p>
        </w:tc>
      </w:tr>
      <w:tr w:rsidR="005D107C" w:rsidRPr="005D107C" w:rsidTr="00EF5382">
        <w:trPr>
          <w:trHeight w:val="4445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безопасного поведения на природе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Чрезвычайные ситуации природного характера и их классификация.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поведения, необходимые для снижения риска встречи с дикими животными, порядок действий при встрече с ними.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укусах диких животных, змей, пауков, клещей и насекомых.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Различия съедобных и ядовитых грибов и растений, правила поведения, необходимые для снижения риска отравления ядовитыми грибами и растениями.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13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Классифицируют и характеризуют с опорой на справочный материал чрезвычайные ситуации природного характера.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pacing w:val="-1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pacing w:val="-7"/>
                <w:sz w:val="18"/>
                <w:szCs w:val="18"/>
                <w:lang w:eastAsia="ru-RU"/>
              </w:rPr>
              <w:t>Раскрывают правила поведения для сниже</w:t>
            </w:r>
            <w:r w:rsidRPr="005D107C">
              <w:rPr>
                <w:rFonts w:ascii="SchoolBookSanPin Cyr" w:eastAsiaTheme="minorEastAsia" w:hAnsi="SchoolBookSanPin Cyr" w:cs="SchoolBookSanPin Cyr"/>
                <w:spacing w:val="-1"/>
                <w:sz w:val="18"/>
                <w:szCs w:val="18"/>
                <w:lang w:eastAsia="ru-RU"/>
              </w:rPr>
              <w:t>ния риска встречи с дикими животными.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безопасных действий при встрече с дикими животными, укусах животных, змей, пауков, клещей и насекомых.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различия между съедобными и ядовитыми грибами и растениями.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Раскрывают с опорой на справочный материал правила поведения для снижения риска отравления ядовитыми грибами и растениями.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4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4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Автономные условия, их особенности и опасности, правила подготовки к длительному автономному существованию.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автономном существовании в природной среде.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ориентирования на местности, способы подачи сигналов бедствия.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4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автономные условия, раскрывают их опасности и порядок подготовки к ним.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безопасных действий при автономном существовании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2879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4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Пожарная безопасность в природной среде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4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Природные пожары, их виды и опасности, факторы и причины их возникновения.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нахождении в зоне природного пожара.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4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Классифицируют и описывают с опорой на справочный материал природные пожары и их 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факторы и причины возникновения пожаров.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безопасных действий при нахождении в зоне природного пожара.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Безопасное поведение в горах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A36E32" w:rsidRDefault="00A36E32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Г</w:t>
            </w:r>
            <w:r w:rsidRPr="00A36E3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оры и классификация горных пород, правил</w:t>
            </w: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 безопасного поведения в горах.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безопасного поведения в горах.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Снежные лавины, их характеристики и опасности, порядок действий при попадании в лавину.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Камнепады, их характеристики и опасности, порядок действий, необходимых для снижения риска попадания под камнепад.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Сели, их характеристики и опасности, порядок действий при попадании в зону селя.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Оползни, их характеристики и опасности, порядок действий при начале оползня.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правила безопасного поведения в горах.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снежные лавины, камнепады, сели, оползни, их внешние признаки и 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безопасных действий при попадании в лавину, необходимых для снижения риска попадания под камнепад, при попадании в зону селя, при начале оползня.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4287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Безопасное поведение на водоёмах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Общие правила безопасного поведения на водоёмах, правила купания в подготовленных и неподготовленных местах.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обнаружении тонущего человека.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Правила поведения при нахождении на 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плавсредствах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поведения при нахождении на льду, порядок действий при обнаружении человека в полынье.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общие правила безопасного поведения на водоёмах.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правила купания в подготовленных и неподготовленных местах.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правила само- и взаимопомощи терпящим бедствие на воде.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безопасных действий при обнаружении тонущего человека летом и человека в полынье.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Описывают с опорой на справочный материал правила поведения при нахождении на 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плавсредствах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и на льду.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Безопасные действия при угрозе наводнения, цунами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Наводнения, их характеристики и опасности, порядок действий при наводнении.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Цунами, их характеристики и опасности, порядок действий при нахождении в зоне цунами.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наводнения, их внешние признаки и 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безопасных действий при наводнении.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Характеризуют описывают с опорой на справочный материал цунами, их 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внешние признаки и 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безопасных действий при нахождении в зоне цунами.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Безопасные действия при урагане, буре, смерче, грозе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Ураганы, бури, смерчи, их характеристики и 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ураганах, бурях и смерчах.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Грозы, их характеристики и 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попадании в грозу.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ураганы, бури, смерчи, их внешние признаки и 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безопасных действий при ураганах, бурях и смерчах.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грозы, их внешние признаки и 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безопасных действий при попадании в грозу.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 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sz w:val="28"/>
                <w:szCs w:val="2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28"/>
                <w:szCs w:val="28"/>
                <w:lang w:eastAsia="ru-RU"/>
              </w:rPr>
              <w:t>9 класс (4 часа)</w:t>
            </w:r>
          </w:p>
        </w:tc>
      </w:tr>
      <w:tr w:rsidR="005D107C" w:rsidRPr="005D107C" w:rsidTr="00EF5382">
        <w:trPr>
          <w:trHeight w:val="298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Безопасные действия при угрозе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землетрясения, извержения вулкана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Землетрясения и извержения вулканов, их характеристики и 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землетрясении, в том числе при попадании под завал.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нахождении в зоне извержения вулкана.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описывают с опорой на справочный материал землетрясения и извержения вулканов и их 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безопасных действий при землетрясении, в том числе при попадании под завал.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безопасных действий при нахождении в зоне извержения вулкана.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Экология и её значение для устойчивого развития общества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Смысл понятий «экология» и «экологическая культура».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Значение экологии для устойчивого развития общества.</w:t>
            </w:r>
          </w:p>
          <w:p w:rsidR="005D107C" w:rsidRPr="00A36E32" w:rsidRDefault="00A36E32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5D107C" w:rsidRPr="00A36E3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безопасного поведения при неблагоприятной экологической обстановке.</w:t>
            </w: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Раскрывают с опорой на справочный материал смысл понятий «экология» и «экологическая культура».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справочный материал значение экологии для устойчивого развития общества.</w:t>
            </w:r>
          </w:p>
          <w:p w:rsidR="005D107C" w:rsidRPr="00A36E32" w:rsidRDefault="00A36E32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5D107C" w:rsidRPr="00A36E3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Описывают с опорой на справочный материал) правила безопасного поведения при неблагоприятной экологической </w:t>
            </w:r>
            <w:r w:rsidR="00693F53" w:rsidRPr="00A36E3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обстановке.</w:t>
            </w:r>
            <w:r w:rsidR="00693F53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*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keepNext/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before="340" w:after="113" w:line="238" w:lineRule="atLeast"/>
              <w:jc w:val="center"/>
              <w:textAlignment w:val="center"/>
              <w:rPr>
                <w:rFonts w:ascii="OfficinaSansMediumITC-Regular" w:eastAsiaTheme="minorEastAsia" w:hAnsi="OfficinaSansMediumITC-Regular" w:cs="OfficinaSansMediumITC-Regular"/>
                <w:b/>
                <w:bCs/>
                <w:caps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lastRenderedPageBreak/>
              <w:t>Модуль № 6 «Здоровье и как его сохранить. Основы медицинских знаний» (9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lang w:eastAsia="ru-RU"/>
              </w:rPr>
              <w:t>ч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)</w:t>
            </w:r>
          </w:p>
        </w:tc>
      </w:tr>
      <w:tr w:rsidR="005D107C" w:rsidRPr="005D107C" w:rsidTr="00EF5382">
        <w:trPr>
          <w:trHeight w:val="3985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Общие представления о здоровье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Смысл понятий «здоровье» и «здоровый образ жизни», их содержание и значение для человека.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Факторы, влияющие на здоровье человека, опасность вредных привычек.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Элементы здорового образа жизни, ответственность за сохранения здоровья.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Раскрывают с опорой на справочный материал смысл понятий «здоровье» и «здоровый образ жизни» и их содержание, объясняют значение здоровья для человека.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материал) факторы, влияющие на здоровье человека.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Раскрывают с опорой на справочный материал содержание элементов здорового образа жизни, объясняют пагубность вредных привычек.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Обосновывают с опорой на справочный материал личную ответственность за сохранение здоровья.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Предупреждение и защита от инфекционных заболеваний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A36E32" w:rsidRDefault="00A36E32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5D107C" w:rsidRPr="00A36E3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Понятие «инфекционные заболевания», причины их </w:t>
            </w:r>
            <w:r w:rsidR="00693F53" w:rsidRPr="00A36E3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возникновения.</w:t>
            </w:r>
            <w:r w:rsidR="00693F53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*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Механизм распространения инфекционных заболеваний, меры их профилактики и защиты от них.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возникновении чрезвычайных ситуаций биолого-социального происхождения (эпидемия, пандемия).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A36E32" w:rsidRDefault="00A36E32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5D107C" w:rsidRPr="00A36E3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Раскрывают с опорой на справочный материал понятие «инфекционные заболевания», объясняют причины их </w:t>
            </w:r>
            <w:r w:rsidR="00693F53" w:rsidRPr="00A36E3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возникновения.</w:t>
            </w:r>
            <w:r w:rsidR="00693F53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*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механизм распространения инфекционных заболеваний, вырабатывают навыки соблюдения мер их профилактики и защиты от них.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помощью педагога навыки безопасных действий при возникновении чрезвычайных ситуаций биолого-социального происхождения (эпидемия, пандемия).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3387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A36E32" w:rsidRDefault="00A36E32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*</w:t>
            </w:r>
            <w:r w:rsidR="005D107C" w:rsidRPr="00A36E3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Предупреждение</w:t>
            </w:r>
            <w:r w:rsidR="005D107C" w:rsidRPr="00A36E3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и защита от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</w:pPr>
            <w:r w:rsidRPr="00A36E3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неинфекционных заболеваний</w:t>
            </w:r>
            <w:r w:rsidR="00A36E3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A36E32" w:rsidRDefault="00A36E32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5D107C" w:rsidRPr="00A36E3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Понятие «неинфекционные заболевания» и их классификация, факторы</w:t>
            </w:r>
          </w:p>
          <w:p w:rsidR="005D107C" w:rsidRPr="00A36E32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A36E3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риска неинфекционных заболеваний.</w:t>
            </w:r>
          </w:p>
          <w:p w:rsidR="005D107C" w:rsidRPr="00A36E32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A36E3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Меры профилактики неинфекционных заболеваний и защиты от них.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</w:pPr>
            <w:r w:rsidRPr="00A36E3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Диспансеризация и её задачи.</w:t>
            </w:r>
            <w:r w:rsidR="00A36E3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A36E32" w:rsidRDefault="00A36E32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5D107C" w:rsidRPr="00A36E3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Раскрывают с опорой на алгоритм учебных действий понятие «неинфекционные </w:t>
            </w:r>
            <w:r w:rsidR="005D107C" w:rsidRPr="00A36E32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заболевания» </w:t>
            </w:r>
          </w:p>
          <w:p w:rsidR="005D107C" w:rsidRPr="00A36E32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A36E3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факторы риска неинфекционных заболеваний.</w:t>
            </w:r>
          </w:p>
          <w:p w:rsidR="005D107C" w:rsidRPr="00A36E32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A36E3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соблюдения мер профилактики неинфекционных заболеваний и защиты от них.</w:t>
            </w:r>
          </w:p>
          <w:p w:rsidR="005D107C" w:rsidRPr="00A36E32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A36E3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назначение диспансеризации и раскрывают её задачи.</w:t>
            </w:r>
          </w:p>
          <w:p w:rsidR="005D107C" w:rsidRPr="00A36E32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A36E3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  <w:r w:rsidR="00A36E3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Психическое здоровье и психологическое благополучие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Понятия «психическое здоровье» и «психологическое благополучие», современные модели психического здоровья и здоровой личности.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Стресс и его влияние на человека, меры профилактики стресса, способы самоконтроля и 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саморегуляции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эмоциональных состояний.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Раскрывают понятия «психическое здоровье» и «психологическое благополучие».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Описывать с опорой на справочный материал современные модели психического здоровья и здоровой личности.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понятие «стресс» и его влияние на человека.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Вырабатывают с помощью педагога навыки соблюдения мер профилактики стресса, способы самоконтроля и 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саморегуляции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эмоциональных состояний.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proofErr w:type="gram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педагога)  реальные ситуации и решают ситуационные задачи.</w:t>
            </w:r>
            <w:proofErr w:type="gramEnd"/>
          </w:p>
        </w:tc>
      </w:tr>
      <w:tr w:rsidR="005D107C" w:rsidRPr="005D107C" w:rsidTr="00EF5382">
        <w:trPr>
          <w:trHeight w:val="3933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Первая помощь и самопомощь при неотложных состояниях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Понятие «первая помощь» и обязанность по её оказанию, универсальный алгоритм оказания первой помощи.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Назначение и состав аптечки первой помощи.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оказании первой помощи в различных ситуациях, приёмы психологической поддержки пострадавшего.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Раскрывают с опорой на справочный материал понятие «первая помощь» и её содержание.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универсальный алгоритм оказания первой помощи.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назначение и состав аптечки первой помощи.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действий при оказании первой помощи в различных ситуациях.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приёмы психологической поддержки пострадавшего.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keepNext/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before="340" w:after="113" w:line="238" w:lineRule="atLeast"/>
              <w:jc w:val="center"/>
              <w:textAlignment w:val="center"/>
              <w:rPr>
                <w:rFonts w:ascii="OfficinaSansMediumITC-Regular" w:eastAsiaTheme="minorEastAsia" w:hAnsi="OfficinaSansMediumITC-Regular" w:cs="OfficinaSansMediumITC-Regular"/>
                <w:b/>
                <w:bCs/>
                <w:caps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Модуль № 7 «Безопасность в социуме» (6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lang w:eastAsia="ru-RU"/>
              </w:rPr>
              <w:t>ч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)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Общение — основа социального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взаимодействия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Общение и его значение для человека, способы организации эффективного и позитивного общения.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Приёмы и правила безопасной 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межличностной коммуникации и комфортного взаимодействия в группе.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Признаки конструктивного и деструктивного общения.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Описывают с опорой на справочный материал общение и объясняют его значение для человека.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Перечисляют способы организации 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эффективного и позитивного общения.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приёмы и вырабатывают навыки соблюдения правил безопасной межличностной коммуникации и комфортного взаимодействия в группе.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признаки конструктивного и деструктивного общения.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55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Безопасные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способы избегания и разрешения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конфликтных ситуаций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Понятие «конфликт» и стадии его развития, факторы и причины развития конфликта.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поведения для снижения риска конфликта и порядок действий при его опасных проявлениях.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Способ разрешения конфликта с помощью третьей стороны (модератора).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Опасные формы проявления конфликта: агрессия, домашнее насилие и 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буллинг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понятие «конфликт» и характеризуют стадии его развития, факторы и причины развития.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условия и ситуации возникновения межличностных и групповых конфликтов.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безопасные и эффективные способы избегания и разрешения конфликтных ситуаций.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соблюдения правил поведения для снижения риска конфликта и безопасных действий при его опасных проявлениях.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способ разрешения конфликта с помощью третьей стороны (модератора).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Описывают с опорой на справочный материал опасные формы проявления конфликта: агрессия, домашнее насилие и 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буллинг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4309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Манипуляция и способы противостоять ей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Манипуляции в ходе межличностного общения, приёмы распознавания манипуляций и способы противостояния ей.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(с опорой на справочный материал) манипуляции в ходе межличностного общения.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материал) приёмы распознавания манипуляций и анализируют способы противостояния ей.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Раскрывают (описывают с опорой на справочный материал)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и здоровью, и вовлечение в преступную, асоциальную или деструктивную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деятельность) и способы защиты от них.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Моделируют (с помощью педагога)  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Безопасное поведение и современные увлечения молодёжи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Современные молодёжные увлечения и опасности, связанные с ними, правила безопасного поведения.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безопасной коммуникации с незнакомыми людьми.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современные молодёжные увлечения и опасности, связанные с ними, раскрывают правила безопасного поведения.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соблюдения правил безопасной коммуникации с незнакомыми людьми.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keepNext/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before="340" w:after="113" w:line="238" w:lineRule="atLeast"/>
              <w:jc w:val="center"/>
              <w:textAlignment w:val="center"/>
              <w:rPr>
                <w:rFonts w:ascii="OfficinaSansMediumITC-Regular" w:eastAsiaTheme="minorEastAsia" w:hAnsi="OfficinaSansMediumITC-Regular" w:cs="OfficinaSansMediumITC-Regular"/>
                <w:b/>
                <w:bCs/>
                <w:caps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Модуль № 8 «Безопасность в информационном пространстве» (4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lang w:eastAsia="ru-RU"/>
              </w:rPr>
              <w:t>ч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)</w:t>
            </w:r>
          </w:p>
        </w:tc>
      </w:tr>
      <w:tr w:rsidR="005D107C" w:rsidRPr="005D107C" w:rsidTr="00EF5382">
        <w:trPr>
          <w:trHeight w:val="414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Общие принципы безопасности в цифровой среде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Понятие «цифровая среда», её характеристики и примеры информационных и компьютерных угроз, положительные возможности цифровой среды.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Риски и угрозы при использовании Интернета.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t xml:space="preserve">Общие принципы безопасного поведения, 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необходимые для предупреждения возникновения сложных и опасных ситуаций в личном цифровом пространстве.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понятие «цифровая среда», её характеристики и приводят примеры информационных и компьютерных угроз.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справочный материал положительные возможности цифровой среды.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риски и угрозы при использовании Интернета.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Описывают с опорой на справочный </w:t>
            </w:r>
            <w:r w:rsidR="00693F53"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материал общие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принципы безопасного поведения, необходимые для предупреждения возникновения сложных и опасных ситуаций в личном цифровом пространстве.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Опасные программы и явления цифровой среды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Опасные явления цифровой среды: вредоносные программы и приложения и их разновидности.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 xml:space="preserve">Правила 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кибергигиены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, необходимые для предупреждения возникновения сложных и опасных ситуаций в цифровой среде.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Описывают с опорой на справочный материал опасные явления цифровой среды.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Описывают с опорой на справочный материал вредоносные программы и приложения и их разновидности.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Вырабатывают навыки с опорой на алгоритм учебных действий соблюдения правил 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кибергигиены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для предупреждения возникновения сложных и опасных ситуаций в цифровой среде.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4606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Безопасные правила цифрового поведения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Основные виды опасного и запрещённого контента в Интернете и его признаки, приёмы распознавания опасностей при использовании Интернета.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Противоправные действия в Интернете.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цифрового поведения, необходимого для предотвращения рисков и угроз при использовании Интернета (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кибербуллинга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, вербовки в различные организации и группы).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основные виды опасного и запрещённого контента в Интернете и характеризуют его признаки.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описывают с опорой на справочный материал </w:t>
            </w:r>
            <w:r w:rsidRPr="005D107C">
              <w:rPr>
                <w:rFonts w:ascii="SchoolBookSanPin Cyr" w:eastAsiaTheme="minorEastAsia" w:hAnsi="SchoolBookSanPin Cyr" w:cs="SchoolBookSanPin Cyr"/>
                <w:spacing w:val="-4"/>
                <w:sz w:val="18"/>
                <w:szCs w:val="18"/>
                <w:lang w:eastAsia="ru-RU"/>
              </w:rPr>
              <w:t>приёмы распознавания опас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ностей при использовании Интернета.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противоправные действия в Интернете.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соблюдения правил цифрового поведения, необходимых для предотвращения рисков и угроз при использовании Интернета (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кибербуллинга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, вербовки в различные организации и группы).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Деструктивные течения в Интернете и защита от них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Деструктивные течения в Интернете, их признаки и 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безопасного использования Интернета по предотвращению рисков и угроз вовлечения в различную деструктивную деятельность.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деструктивные течения в Интернете, их признаки и 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навыки соблюдения правил безопасного использования Интернета, необходимых для предотвращения рисков и угроз вовлечения в различную деструктивную деятельность.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keepNext/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before="340" w:after="113" w:line="238" w:lineRule="atLeast"/>
              <w:jc w:val="center"/>
              <w:textAlignment w:val="center"/>
              <w:rPr>
                <w:rFonts w:ascii="OfficinaSansMediumITC-Regular" w:eastAsiaTheme="minorEastAsia" w:hAnsi="OfficinaSansMediumITC-Regular" w:cs="OfficinaSansMediumITC-Regular"/>
                <w:b/>
                <w:bCs/>
                <w:caps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lastRenderedPageBreak/>
              <w:t xml:space="preserve">Модуль № 9 «Основы противодействия экстремизму и терроризму» (7 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lang w:eastAsia="ru-RU"/>
              </w:rPr>
              <w:t>ч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)</w:t>
            </w:r>
          </w:p>
        </w:tc>
      </w:tr>
      <w:tr w:rsidR="005D107C" w:rsidRPr="005D107C" w:rsidTr="00EF5382">
        <w:trPr>
          <w:trHeight w:val="3985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13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Общественно-</w:t>
            </w:r>
            <w:r w:rsidRPr="005D107C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br/>
              <w:t xml:space="preserve">государственная </w:t>
            </w:r>
            <w:r w:rsidRPr="005D107C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br/>
              <w:t>система противодействия экстремизму и терроризму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Понятия «экстремизм» и «терроризм», их содержание, причины, возможные варианты проявления и последствия.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Цели и формы проявления террористических актов, их последствия, уровни террористической 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Основы общественно-государственной системы противодействия экстремизму и терроризму, контртеррористическая операция и её цели.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13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справочный материал понятия «экстремизм» и «терроризм», раскрывают их содержание, характеризуют причины, возможные варианты проявления и их последствия.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цели и формы проявления террористических актов, характеризуют их последствия.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основы общественно-государственной системы, роль личности в противодействии экстремизму и терроризму.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уровни террористической опасности и цели контртеррористической операции.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Безопасные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действия при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угрозе теракта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A36E32" w:rsidRDefault="00E57271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5D107C" w:rsidRPr="00A36E3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Признаки вовлечения в террористическую деятельность, правила антитеррористического поведения.</w:t>
            </w: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Признаки угроз и подготовки различных форм терактов, порядок действий при их обнаружении.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признаки вовлечения в террористическую деятельность.</w:t>
            </w:r>
          </w:p>
          <w:p w:rsidR="005D107C" w:rsidRPr="00E57271" w:rsidRDefault="00E57271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5D107C" w:rsidRPr="00E5727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соблюдения правил антитеррористического поведения и безопасных действий при обнаружении признаков вербовки.</w:t>
            </w: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признаки угроз и подготовки различных форм терактов, объясняют признаки подозрительных предметов.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безопасных действий при их обнаружении.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Безопасные действия при совершении теракта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безопасного поведения в условиях совершения теракта.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совершении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правила безопасного поведения в условиях совершения теракта.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безопасных действий в условиях совершения терактов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keepNext/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before="340" w:after="113" w:line="238" w:lineRule="atLeast"/>
              <w:jc w:val="center"/>
              <w:textAlignment w:val="center"/>
              <w:rPr>
                <w:rFonts w:ascii="OfficinaSansMediumITC-Regular" w:eastAsiaTheme="minorEastAsia" w:hAnsi="OfficinaSansMediumITC-Regular" w:cs="OfficinaSansMediumITC-Regular"/>
                <w:b/>
                <w:bCs/>
                <w:caps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lastRenderedPageBreak/>
              <w:t>Модуль № 10 «Взаимодействие личности, общества и государства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br/>
              <w:t xml:space="preserve">в обеспечении безопасности жизни и здоровья населения» (4 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lang w:eastAsia="ru-RU"/>
              </w:rPr>
              <w:t>ч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)</w:t>
            </w:r>
          </w:p>
        </w:tc>
      </w:tr>
      <w:tr w:rsidR="005D107C" w:rsidRPr="005D107C" w:rsidTr="00EF5382">
        <w:trPr>
          <w:trHeight w:val="1048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Классификация чрезвычайных ситуаций природного и техногенного характера.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Единая государственная система предупреждения и ликвидации чрезвычайных ситуаций (РСЧС), её задачи, структура, режимы функционирования.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Государственные службы обеспечения безопасности, их роль и сфера ответственности, порядок взаимодействия с ними.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Общественные институты и их место в системе обеспечения безопасности жизни и здоровья населения.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Права, обязанности и роль граждан Российской Федерации в области защиты населения от чрезвычайных ситуаций.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Антикоррупционное поведение как элемент общественной и государственной безопасности.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классификацию чрезвычайных ситуаций по масштабам и последствиям.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назначение, основные задачи и структуру единой государственной системы предупреждения и ликвидации чрезвычайных ситуаций (РСЧС).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роль государственных служб в обеспечении безопасности жизни и здоровья населения, изучают порядок взаимодействия с ними.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справочный материал права и обязанности граждан Российской Федерации в области безопасности в условиях чрезвычайных ситуаций мирного и военного времени.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справочный материал роль антикоррупционного поведения в обеспечении общественной и государственной безопасности.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реша­ют ситуационные задачи.</w:t>
            </w:r>
          </w:p>
        </w:tc>
      </w:tr>
      <w:tr w:rsidR="005D107C" w:rsidRPr="005D107C" w:rsidTr="00EF5382">
        <w:trPr>
          <w:trHeight w:val="907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Информирование и оповещение населения о чрезвычайных ситуациях, система ОКСИОН.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Сигнал «Внимание всем!», порядок действий населения при его получении, в том числе при авариях с выбросом химических и радиоактивных веществ.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Средства индивидуальной и коллективной защиты населения, порядок пользования фильтрующим противогазом.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Эвакуация населения в условиях чрезвычайных ситуаций, порядок действий населении при объявлении эвакуации.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Раскрывают с опорой на справочный материал порядок информирования и оповещения населения о чрезвычайных ситуациях.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навыки безопасных действий при получении сигнала «Внимание всем!», в том числе при авариях с выбросом химических и радиоактивных веществ.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Изучают средства индивидуальной и коллективной защиты населения, вырабатывают навыки пользования фильтрующим противогазом.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порядок действий населения при объявлении эвакуации.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</w:tbl>
    <w:p w:rsidR="005D107C" w:rsidRPr="005D107C" w:rsidRDefault="005D107C" w:rsidP="005D107C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38" w:lineRule="atLeast"/>
        <w:ind w:firstLine="227"/>
        <w:jc w:val="both"/>
        <w:textAlignment w:val="center"/>
        <w:rPr>
          <w:rFonts w:ascii="SchoolBookSanPin" w:eastAsiaTheme="minorEastAsia" w:hAnsi="SchoolBookSanPin" w:cs="SchoolBookSanPin"/>
          <w:sz w:val="20"/>
          <w:szCs w:val="20"/>
          <w:lang w:eastAsia="ru-RU"/>
        </w:rPr>
      </w:pPr>
    </w:p>
    <w:p w:rsidR="005D107C" w:rsidRPr="005D107C" w:rsidRDefault="005D107C" w:rsidP="005D107C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38" w:lineRule="atLeast"/>
        <w:ind w:firstLine="22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D107C" w:rsidRDefault="005D107C" w:rsidP="005D107C">
      <w:pPr>
        <w:jc w:val="center"/>
        <w:rPr>
          <w:rFonts w:ascii="Times New Roman" w:eastAsiaTheme="minorEastAsia" w:hAnsi="Times New Roman"/>
          <w:b/>
          <w:caps/>
          <w:lang w:eastAsia="ru-RU"/>
        </w:rPr>
      </w:pPr>
    </w:p>
    <w:p w:rsidR="005A71B6" w:rsidRPr="005D107C" w:rsidRDefault="005A71B6" w:rsidP="005D107C">
      <w:pPr>
        <w:jc w:val="center"/>
        <w:rPr>
          <w:rFonts w:ascii="Times New Roman" w:eastAsiaTheme="minorEastAsia" w:hAnsi="Times New Roman"/>
          <w:b/>
          <w:caps/>
          <w:lang w:eastAsia="ru-RU"/>
        </w:rPr>
      </w:pPr>
    </w:p>
    <w:p w:rsidR="005D107C" w:rsidRPr="005D107C" w:rsidRDefault="005D107C" w:rsidP="005D107C">
      <w:pPr>
        <w:jc w:val="center"/>
        <w:rPr>
          <w:rFonts w:ascii="Times New Roman" w:eastAsiaTheme="minorEastAsia" w:hAnsi="Times New Roman"/>
          <w:b/>
          <w:caps/>
          <w:lang w:eastAsia="ru-RU"/>
        </w:rPr>
      </w:pPr>
    </w:p>
    <w:p w:rsidR="005D107C" w:rsidRPr="005D107C" w:rsidRDefault="005D107C" w:rsidP="005D107C">
      <w:pPr>
        <w:jc w:val="center"/>
        <w:rPr>
          <w:rFonts w:ascii="Times New Roman" w:eastAsiaTheme="minorEastAsia" w:hAnsi="Times New Roman"/>
          <w:b/>
          <w:lang w:eastAsia="ru-RU"/>
        </w:rPr>
      </w:pPr>
      <w:r w:rsidRPr="005D107C">
        <w:rPr>
          <w:rFonts w:ascii="Times New Roman" w:eastAsiaTheme="minorEastAsia" w:hAnsi="Times New Roman"/>
          <w:b/>
          <w:caps/>
          <w:lang w:eastAsia="ru-RU"/>
        </w:rPr>
        <w:lastRenderedPageBreak/>
        <w:t xml:space="preserve">2 </w:t>
      </w:r>
      <w:r w:rsidRPr="005A71B6">
        <w:rPr>
          <w:rFonts w:ascii="Times New Roman" w:eastAsiaTheme="minorEastAsia" w:hAnsi="Times New Roman"/>
          <w:b/>
          <w:sz w:val="28"/>
          <w:szCs w:val="28"/>
          <w:lang w:eastAsia="ru-RU"/>
        </w:rPr>
        <w:t>вариант</w:t>
      </w:r>
      <w:r w:rsidR="005A71B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примерного</w:t>
      </w:r>
      <w:r w:rsidRPr="005A71B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тематического планирования</w:t>
      </w:r>
    </w:p>
    <w:p w:rsidR="005D107C" w:rsidRPr="005D107C" w:rsidRDefault="005D107C" w:rsidP="005D107C">
      <w:pPr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5D107C">
        <w:rPr>
          <w:rFonts w:ascii="Times New Roman" w:eastAsiaTheme="minorEastAsia" w:hAnsi="Times New Roman"/>
          <w:b/>
          <w:sz w:val="28"/>
          <w:szCs w:val="28"/>
          <w:lang w:eastAsia="ru-RU"/>
        </w:rPr>
        <w:t>8 класс</w:t>
      </w:r>
    </w:p>
    <w:tbl>
      <w:tblPr>
        <w:tblW w:w="10207" w:type="dxa"/>
        <w:tblInd w:w="-2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7"/>
        <w:gridCol w:w="4025"/>
        <w:gridCol w:w="3625"/>
      </w:tblGrid>
      <w:tr w:rsidR="005D107C" w:rsidRPr="005D107C" w:rsidTr="00EF5382">
        <w:trPr>
          <w:trHeight w:val="60"/>
          <w:tblHeader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>Темы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>Основное содержание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>Основные виды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br/>
              <w:t>деятельности обучающихся</w:t>
            </w:r>
          </w:p>
        </w:tc>
      </w:tr>
      <w:tr w:rsidR="005D107C" w:rsidRPr="005D107C" w:rsidTr="00EF5382">
        <w:trPr>
          <w:trHeight w:val="6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keepNext/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before="340" w:after="113" w:line="238" w:lineRule="atLeast"/>
              <w:jc w:val="center"/>
              <w:textAlignment w:val="center"/>
              <w:rPr>
                <w:rFonts w:ascii="OfficinaSansMediumITC-Regular" w:eastAsiaTheme="minorEastAsia" w:hAnsi="OfficinaSansMediumITC-Regular" w:cs="OfficinaSansMediumITC-Regular"/>
                <w:b/>
                <w:bCs/>
                <w:caps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 xml:space="preserve">Модуль № 1 «Культура безопасности жизнедеятельности в современном обществе» (1 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lang w:eastAsia="ru-RU"/>
              </w:rPr>
              <w:t>ч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)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Цель и основные понятия предмета ОБЖ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Цель и задачи учебного предмета ОБЖ, его ключевые понятия и значение для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человека.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Смысл понятий «опасность», «безопасность», «риск», «культура безопасности жизнедеятельности».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Источники и факторы опасности, их классификация.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Общие принципы безопасного поведения.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Классификация чрезвычайных ситуаций природного, техногенного и социального характера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цель и задачи предмета ОБЖ, его ключевые понятия.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значение предмета ОБЖ для человека.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Раскрывают понятия: «опасность», «безопасность», «риск», «культура безопасности жизнедеятельности».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Раскрывают с опорой на справочный материал источники и факторы 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справочный материал общие принципы безопасного поведения.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задачи.</w:t>
            </w:r>
          </w:p>
        </w:tc>
      </w:tr>
      <w:tr w:rsidR="005D107C" w:rsidRPr="005D107C" w:rsidTr="00EF5382">
        <w:trPr>
          <w:trHeight w:val="4192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поведения в опасных и чрезвычайных ситуациях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Виды чрезвычайных ситуаций, сходство и различия опасной, экстремальной и чрезвычайной ситуаций.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Уровни взаимодействия человека и окружающей среды.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Механизм перерастания повседневной ситуации в чрезвычайную ситуацию.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поведения в опасных и чрезвычайных ситуациях.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справочный материал сходство и различия опасной, экстремальной и чрезвычайной ситуаций.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уровни взаимодействия человека и окружающей среды.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механизм перерастания повседневной ситуации в чрезвычайную ситуацию с опорой на справочный материал.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Приводят с опорой на справочный материал примеры различных угроз безопасности и характеризуют их.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Раскрывают и обосновывают с опорой на справочный материал правила поведения в опасных и чрезвычайных ситуациях.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386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D107C" w:rsidRPr="005D107C" w:rsidRDefault="00E57271" w:rsidP="00E57271">
            <w:pPr>
              <w:keepNext/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before="340" w:after="113" w:line="238" w:lineRule="atLeast"/>
              <w:jc w:val="center"/>
              <w:textAlignment w:val="center"/>
              <w:rPr>
                <w:rFonts w:ascii="OfficinaSansMediumITC-Regular" w:eastAsiaTheme="minorEastAsia" w:hAnsi="OfficinaSansMediumITC-Regular" w:cs="OfficinaSansMediumITC-Regular"/>
                <w:b/>
                <w:bCs/>
                <w:caps/>
                <w:lang w:eastAsia="ru-RU"/>
              </w:rPr>
            </w:pPr>
            <w:r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lastRenderedPageBreak/>
              <w:t>Модуль № 2 «Безопасность в быту</w:t>
            </w:r>
            <w:r w:rsidR="005D107C"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» (6</w:t>
            </w:r>
            <w:r w:rsidR="005D107C" w:rsidRPr="005D107C">
              <w:rPr>
                <w:rFonts w:ascii="SchoolBookSanPin-Bold" w:eastAsiaTheme="minorEastAsia" w:hAnsi="SchoolBookSanPin-Bold" w:cs="SchoolBookSanPin-Bold"/>
                <w:b/>
                <w:bCs/>
                <w:lang w:eastAsia="ru-RU"/>
              </w:rPr>
              <w:t>ч</w:t>
            </w:r>
            <w:r w:rsidR="005D107C"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)</w:t>
            </w:r>
          </w:p>
        </w:tc>
      </w:tr>
      <w:tr w:rsidR="005D107C" w:rsidRPr="005D107C" w:rsidTr="00EF5382">
        <w:trPr>
          <w:trHeight w:val="479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Основные источники опасности в быту и их классификация.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Защита прав потребителя, сроки годности и состав продуктов питания.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Бытовые отравления и причины их возникновения.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Классификация ядовитых веществ и их 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Признаки отравления, приёмы и правила оказания первой помощи.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особенности жизнеобеспечения жилища.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Классифицируют с опорой на образец основные источники опасности в быту.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права потребителя, вырабатывают навыки безопасного выбора продуктов питания.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бытовые отравления и причины их возникновения.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Классифицируют с опорой на справочный материал ядовитые вещества и их 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безопасных действий при сборе ртути в домашних условиях в случае, если разбился ртутный термометр.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Раскрывают с опорой на справочный материал признаки отравления, вырабатывают навыки профилактики пищевых отравлений.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алгоритм учебных действий правила и приёмы оказания первой помощи, вырабатывают навыки безопасных действий при химических отравлениях, промывании желудка.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Предупреждение бытовых травм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Бытовые травмы и правила их предупреждения</w:t>
            </w:r>
            <w:r w:rsidRPr="005D107C"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  <w:t>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Приёмы и правила оказания первой помощи.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комплектования и хранения домашней аптечки.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бытовые травмы и объясняют правила их предупреждения.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образец правила безопасного обращения с инструментами.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справочный материал меры предосторожности от укусов различных животных.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помощью педагога правила и вырабатывают навыки оказания первой помощи при ушибах, переломах, растяжении, вывихе, сотрясении мозга, укусах животных, кровотечениях.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образец правила комплектования и хранения домашней аптечки.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2227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Безопасная эксплуатация бытовых приборов и мест общего пользования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обращения с газовыми и электрическими приборами.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поведения в подъезде и лифте, а также при входе и выходе из них.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Приёмы и правила оказания первой помощи.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помощью педагога правила безопасного поведения и вырабатывают навыки безопасных действий при обращении с газовыми и электрическими приборами, при опасных ситуациях в подъезде и лифте.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Объясняют 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 помощью педагога </w:t>
            </w:r>
            <w:r w:rsidRPr="005D107C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правила и вырабатывают навыки приёмов оказания первой помощи при отравлении газом и 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электротравме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keepNext/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before="340" w:after="113" w:line="238" w:lineRule="atLeast"/>
              <w:jc w:val="center"/>
              <w:textAlignment w:val="center"/>
              <w:rPr>
                <w:rFonts w:ascii="OfficinaSansMediumITC-Regular" w:eastAsiaTheme="minorEastAsia" w:hAnsi="OfficinaSansMediumITC-Regular" w:cs="OfficinaSansMediumITC-Regular"/>
                <w:b/>
                <w:bCs/>
                <w:caps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Модуль № 3 «Безопасность на транспорте» (4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lang w:eastAsia="ru-RU"/>
              </w:rPr>
              <w:t>ч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)</w:t>
            </w:r>
          </w:p>
        </w:tc>
      </w:tr>
      <w:tr w:rsidR="005D107C" w:rsidRPr="005D107C" w:rsidTr="00EF5382">
        <w:trPr>
          <w:trHeight w:val="225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дорожного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движения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дорожного движения и их значение.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Условия обеспечения безопасности участников дорожного движения.</w:t>
            </w:r>
          </w:p>
          <w:p w:rsidR="005D107C" w:rsidRPr="005D107C" w:rsidRDefault="005D107C" w:rsidP="005D107C">
            <w:pPr>
              <w:rPr>
                <w:rFonts w:eastAsiaTheme="minorEastAsia"/>
                <w:lang w:eastAsia="ru-RU"/>
              </w:rPr>
            </w:pPr>
          </w:p>
          <w:p w:rsidR="005D107C" w:rsidRPr="005D107C" w:rsidRDefault="005D107C" w:rsidP="005D107C">
            <w:pPr>
              <w:rPr>
                <w:rFonts w:eastAsiaTheme="minorEastAsia"/>
                <w:lang w:eastAsia="ru-RU"/>
              </w:rPr>
            </w:pPr>
          </w:p>
          <w:p w:rsidR="005D107C" w:rsidRPr="005D107C" w:rsidRDefault="005D107C" w:rsidP="005D107C">
            <w:pPr>
              <w:rPr>
                <w:rFonts w:eastAsiaTheme="minorEastAsia"/>
                <w:lang w:eastAsia="ru-RU"/>
              </w:rPr>
            </w:pPr>
          </w:p>
          <w:p w:rsidR="005D107C" w:rsidRPr="005D107C" w:rsidRDefault="005D107C" w:rsidP="005D107C">
            <w:pPr>
              <w:rPr>
                <w:rFonts w:eastAsiaTheme="minorEastAsia"/>
                <w:lang w:eastAsia="ru-RU"/>
              </w:rPr>
            </w:pPr>
          </w:p>
          <w:p w:rsidR="005D107C" w:rsidRPr="005D107C" w:rsidRDefault="005D107C" w:rsidP="005D107C">
            <w:pPr>
              <w:jc w:val="right"/>
              <w:rPr>
                <w:rFonts w:eastAsiaTheme="minorEastAsia"/>
                <w:lang w:eastAsia="ru-RU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57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правила дорожного движения и объясняют их значение.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Классифицируют участников дорожного движения и элементы дороги.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t xml:space="preserve">Характеризуют 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 опорой на справочный материал</w:t>
            </w:r>
            <w:r w:rsidRPr="005D107C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t xml:space="preserve"> условия обеспечения безо</w:t>
            </w:r>
            <w:r w:rsidRPr="005D107C">
              <w:rPr>
                <w:rFonts w:ascii="SchoolBookSanPin Cyr" w:eastAsiaTheme="minorEastAsia" w:hAnsi="SchoolBookSanPin Cyr" w:cs="SchoolBookSanPin Cyr"/>
                <w:spacing w:val="-5"/>
                <w:sz w:val="18"/>
                <w:szCs w:val="18"/>
                <w:lang w:eastAsia="ru-RU"/>
              </w:rPr>
              <w:t>пасности участников дорожного движения.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360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Безопасность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пешехода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дорожного движения и дорожные знаки для пешеходов.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«Дорожные ловушки» и правила их предупреждения.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Световозвращающие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элементы и правила их применения.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правила дорожного движения для пешеходов.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Классифицируют и характеризуют с опорой на справочный материал дорожные знаки для пешеходов.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pacing w:val="-1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Характеризуют с опорой на справочный материал дорожные ловушки и </w:t>
            </w:r>
            <w:r w:rsidRPr="005D107C">
              <w:rPr>
                <w:rFonts w:ascii="SchoolBookSanPin Cyr" w:eastAsiaTheme="minorEastAsia" w:hAnsi="SchoolBookSanPin Cyr" w:cs="SchoolBookSanPin Cyr"/>
                <w:spacing w:val="-1"/>
                <w:sz w:val="18"/>
                <w:szCs w:val="18"/>
                <w:lang w:eastAsia="ru-RU"/>
              </w:rPr>
              <w:t>объясняют правила их предупреждения.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безопасного перехода дороги.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Объясняют с помощью педагога правила применения 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световозвращающих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элементов.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319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Безопасность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пассажира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дорожного движения для пассажиров.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Обязанности пассажиров маршрутных транспортных средств.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Ремень безопасности и правила его применения.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пассажиров в маршрутных транспортных средствах, в том числе вызванных террористическим актом.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поведения пассажира мото­цикла.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правила дорожного движения для пассажиров.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справочный материал обязанности пассажиров маршрутных транспортных средств.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правила применения ремня безопасности и детских удерживающих устройств.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помощью педагога навыки безопасных действий пассажиров при различных происшествиях в маршрутных транспортных средствах.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справочный материал правила поведения пассажира мотоцикла.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Безопасность водителя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дорожного движения для водителя велосипеда и иных индивидуальных средств передвижения (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электросамокаты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моноколёса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гироскутеры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сигвеи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).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Дорожные знаки для водителя велосипеда, сигналы велосипедиста.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подготовки велосипеда к пользованию.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правила дорожного движения для водителя велосипеда и иных индивидуальных средств передвижения (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электросамокаты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, скутеры, 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сигвеи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).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дорожные знаки для водителя велосипеда, сигналы велосипедиста.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алгоритм учебных действий правила подготовки и вырабатывают навыки безопасного использования велосипеда.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Объясняют с опорой на справочный материал и с помощью педагога требования правил дорожного движения к управлению 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монотранспортом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(мопедами и мотоциклами).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keepNext/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before="340" w:after="113" w:line="238" w:lineRule="atLeast"/>
              <w:jc w:val="center"/>
              <w:textAlignment w:val="center"/>
              <w:rPr>
                <w:rFonts w:ascii="OfficinaSansMediumITC-Regular" w:eastAsiaTheme="minorEastAsia" w:hAnsi="OfficinaSansMediumITC-Regular" w:cs="OfficinaSansMediumITC-Regular"/>
                <w:b/>
                <w:bCs/>
                <w:caps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lastRenderedPageBreak/>
              <w:t xml:space="preserve">Модуль № 4 «Безопасность в общественных местах» (2 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lang w:eastAsia="ru-RU"/>
              </w:rPr>
              <w:t>ч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)</w:t>
            </w:r>
          </w:p>
        </w:tc>
      </w:tr>
      <w:tr w:rsidR="005D107C" w:rsidRPr="005D107C" w:rsidTr="00EF5382">
        <w:trPr>
          <w:trHeight w:val="334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Основные опасности в общественных местах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Общественные места и их характеристики, потенциальные источники опасности в общественных местах.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вызова экстренных служб и порядок взаимодействия с ними.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13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общественные места и их потенциальные угрозы безопасности.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потенциальные источники опасности в общественных местах.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Объясняют 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 опорой на образец </w:t>
            </w:r>
            <w:r w:rsidRPr="005D107C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правила вызова экстренных служб и порядок взаимодействия с ними.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образец порядок составления плана действий на случай непредвиденных обстоятельств.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Безопасные действия при возникновении массовых беспорядков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Массовые мероприятия и правила подготовки к ним, оборудование мест массового пребывания людей.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беспорядках в местах массового пребывания людей.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попадании в толпу и давку.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опорой на образец массовые мероприятия и объясняют правила подготовки к ним.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оборудование мест массового пребывания людей.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безопасного поведения при беспорядках в местах массового пребывания людей.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безопасных действий при попадании в толпу и давку.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keepNext/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before="340" w:after="113" w:line="238" w:lineRule="atLeast"/>
              <w:jc w:val="center"/>
              <w:textAlignment w:val="center"/>
              <w:rPr>
                <w:rFonts w:ascii="OfficinaSansMediumITC-Regular" w:eastAsiaTheme="minorEastAsia" w:hAnsi="OfficinaSansMediumITC-Regular" w:cs="OfficinaSansMediumITC-Regular"/>
                <w:b/>
                <w:bCs/>
                <w:caps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Модуль № 5 «Безопасность в природной среде» (6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lang w:eastAsia="ru-RU"/>
              </w:rPr>
              <w:t>ч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)</w:t>
            </w:r>
          </w:p>
        </w:tc>
      </w:tr>
      <w:tr w:rsidR="005D107C" w:rsidRPr="005D107C" w:rsidTr="00EF5382">
        <w:trPr>
          <w:trHeight w:val="3529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безопасного поведения на природе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поведения, необходимые для снижения риска встречи с дикими животными, порядок действий при встрече с ними.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укусах диких животных, змей, пауков, клещей и насекомых.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Различия съедобных и ядовитых грибов и растений, правила поведения, необходимые для снижения риска отравления ядовитыми грибами и растениями.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13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pacing w:val="-1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pacing w:val="-7"/>
                <w:sz w:val="18"/>
                <w:szCs w:val="18"/>
                <w:lang w:eastAsia="ru-RU"/>
              </w:rPr>
              <w:t>Раскрывают правила поведения для сниже</w:t>
            </w:r>
            <w:r w:rsidRPr="005D107C">
              <w:rPr>
                <w:rFonts w:ascii="SchoolBookSanPin Cyr" w:eastAsiaTheme="minorEastAsia" w:hAnsi="SchoolBookSanPin Cyr" w:cs="SchoolBookSanPin Cyr"/>
                <w:spacing w:val="-1"/>
                <w:sz w:val="18"/>
                <w:szCs w:val="18"/>
                <w:lang w:eastAsia="ru-RU"/>
              </w:rPr>
              <w:t>ния риска встречи с дикими животными.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безопасных действий при встрече с дикими животными, укусах животных, змей, пауков, клещей и насекомых.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различия между съедобными и ядовитыми грибами и растениями.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Раскрывают с опорой на справочный материал правила поведения для снижения риска отравления ядовитыми грибами и растениями.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4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Безопасные действия при автономном существовании в природной среде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4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Автономные условия, их особенности и опасности, правила подготовки к длительному автономному существованию.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автономном существовании в природной среде.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ориентирования на местности, способы подачи сигналов бедствия.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4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автономные условия, раскрывают их опасности и порядок подготовки к ним.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безопасных действий при автономном существовании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3883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Безопасное поведение на водоёмах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Общие правила безопасного поведения на водоёмах, правила купания в подготовленных и неподготовленных местах.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обнаружении тонущего человека.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Правила поведения при нахождении на 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плавсредствах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поведения при нахождении на льду, порядок действий при обнаружении человека в полынье.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общие правила безопасного поведения на водоёмах.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правила купания в подготовленных и неподготовленных местах.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правила само- и взаимопомощи терпящим бедствие на воде.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навыки с опорой на алгоритм учебных действий безопасных действий при обнаружении тонущего человека летом и человека в полынье.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Описывают с опорой на справочный материал правила поведения при нахождении на 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плавсредствах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и на льду.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Экология и её значение для устойчивого развития общества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Смысл понятий «экология» и «экологическая культура».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Значение экологии для устойчивого развития общества.</w:t>
            </w:r>
          </w:p>
          <w:p w:rsidR="005D107C" w:rsidRPr="00E57271" w:rsidRDefault="00E57271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5D107C" w:rsidRPr="00E5727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безопасного поведения при неблагоприятной экологической обстановке</w:t>
            </w:r>
            <w:r w:rsidR="005D107C" w:rsidRPr="005D107C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>.</w:t>
            </w: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Раскрывают с опорой на справочный материал смысл понятий «экология» и «экологическая культура».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справочный материал значение экологии для устойчивого развития общества.</w:t>
            </w:r>
          </w:p>
          <w:p w:rsidR="005D107C" w:rsidRPr="00E57271" w:rsidRDefault="00E57271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5D107C" w:rsidRPr="00E5727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правила безопасного поведения при неблагоприятной экологической обстановке.</w:t>
            </w: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keepNext/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before="340" w:after="113" w:line="238" w:lineRule="atLeast"/>
              <w:jc w:val="center"/>
              <w:textAlignment w:val="center"/>
              <w:rPr>
                <w:rFonts w:ascii="OfficinaSansMediumITC-Regular" w:eastAsiaTheme="minorEastAsia" w:hAnsi="OfficinaSansMediumITC-Regular" w:cs="OfficinaSansMediumITC-Regular"/>
                <w:b/>
                <w:bCs/>
                <w:caps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lastRenderedPageBreak/>
              <w:t>Модуль № 6 «Здоровье и как его сохранить. Основы медицинских знаний» (5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lang w:eastAsia="ru-RU"/>
              </w:rPr>
              <w:t>ч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)</w:t>
            </w:r>
          </w:p>
        </w:tc>
      </w:tr>
      <w:tr w:rsidR="005D107C" w:rsidRPr="005D107C" w:rsidTr="00EF5382">
        <w:trPr>
          <w:trHeight w:val="3985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Общие представления о здоровье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Смысл понятий «здоровье» и «здоровый образ жизни», их содержание и значение для человека.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Факторы, влияющие на здоровье человека, опасность вредных привычек.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Элементы здорового образа жизни, ответственность за сохранения здоровья.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Раскрывают с опорой на справочный материал смысл понятий «здоровье» и «здоровый образ жизни» и их содержание, объясняют значение здоровья для человека.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описывают с опорой на справочный материал факторы, влияющие на здоровье человека.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Раскрывают с опорой на справочный материал содержание элементов здорового образа жизни, объясняют пагубность вредных привычек.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Обосновывают с опорой на справочный материал личную ответственность за сохранение здоровья.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59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Предупреждение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и защита от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E57271" w:rsidRDefault="00E57271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5D107C" w:rsidRPr="00E5727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Понятие «неинфекционные заболевания» и их классификация, факторы</w:t>
            </w: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Раскрывают с опорой на алгоритм учебных действий понятие «неинфекционные </w:t>
            </w:r>
            <w:r w:rsidRPr="005D107C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заболевания».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неинфекционных заболеваний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E57271" w:rsidRDefault="00E57271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5D107C" w:rsidRPr="00E5727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риска неинфекционных заболеваний.</w:t>
            </w:r>
          </w:p>
          <w:p w:rsidR="005D107C" w:rsidRPr="00E57271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E5727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Меры профилактики неинфекционных заболеваний и защиты от них.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</w:pPr>
            <w:r w:rsidRPr="00E5727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Диспансеризация и её задачи.</w:t>
            </w:r>
            <w:r w:rsidR="00E5727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E57271" w:rsidRDefault="00E57271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5D107C" w:rsidRPr="00E5727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факторы риска неинфекционных заболеваний.</w:t>
            </w:r>
          </w:p>
          <w:p w:rsidR="005D107C" w:rsidRPr="00E57271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E5727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соблюдения мер профилактики неинфекционных заболеваний и защиты от них.</w:t>
            </w:r>
          </w:p>
          <w:p w:rsidR="005D107C" w:rsidRPr="00E57271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E5727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назначение диспансеризации и раскрывают её задачи.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E5727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  <w:r w:rsidR="00E5727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Первая помощь и самопомощь при неотложных состояниях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Понятие «первая помощь» и обязанность по её оказанию, универсальный алгоритм оказания первой помощи.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Назначение и состав аптечки первой помощи.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Раскрывают с опорой на справочный материал понятие «первая помощь» и её содержание.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универсальный алгоритм оказания первой помощи.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назначение и состав аптечки первой помощи.</w:t>
            </w:r>
          </w:p>
        </w:tc>
      </w:tr>
      <w:tr w:rsidR="005D107C" w:rsidRPr="005D107C" w:rsidTr="00EF5382">
        <w:trPr>
          <w:trHeight w:val="6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keepNext/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before="340" w:after="113" w:line="238" w:lineRule="atLeast"/>
              <w:jc w:val="center"/>
              <w:textAlignment w:val="center"/>
              <w:rPr>
                <w:rFonts w:ascii="OfficinaSansMediumITC-Regular" w:eastAsiaTheme="minorEastAsia" w:hAnsi="OfficinaSansMediumITC-Regular" w:cs="OfficinaSansMediumITC-Regular"/>
                <w:b/>
                <w:bCs/>
                <w:caps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Модуль № 7 «Безопасность в социуме» (3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lang w:eastAsia="ru-RU"/>
              </w:rPr>
              <w:t>ч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)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Общение — основа социального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взаимодействия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Общение и его значение для человека, способы организации эффективного и позитивного общения.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Приёмы и правила безопасной межличностной коммуникации и комфортного взаимодействия в группе.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Признаки конструктивного и 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деструктивного общения.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Описывают с опорой на справочный материал общение и объясняют его значение для человека.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Анализируют с помощью педагога способы организации эффективного и позитивного общения.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Описывают с опорой на справочный 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материал приёмы и вырабатывают навыки соблюдения правил безопасной межличностной коммуникации и комфортного взаимодействия в группе.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признаки конструктивного и деструктивного общения.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4308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Безопасные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способы избегания и разрешения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конфликтных ситуаций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Понятие «конфликт» и стадии его развития, факторы и причины развития конфликта.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поведения для снижения риска конфликта и порядок действий при его опасных проявлениях.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Способ разрешения конфликта с помощью третьей стороны (модератора).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понятие «конфликт» и характеризуют стадии его развития, факторы и причины развития.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Анализируют с помощью педагога условия и ситуации возникновения межличностных и групповых конфликтов.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безопасные и эффективные способы избегания и разрешения конфликтных ситуаций.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соблюдения правил поведения для снижения риска конфликта и безопасных действий при его опасных проявлениях.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способ разрешения конфликта с помощью третьей стороны (модератора).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keepNext/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before="340" w:after="113" w:line="238" w:lineRule="atLeast"/>
              <w:jc w:val="center"/>
              <w:textAlignment w:val="center"/>
              <w:rPr>
                <w:rFonts w:ascii="OfficinaSansMediumITC-Regular" w:eastAsiaTheme="minorEastAsia" w:hAnsi="OfficinaSansMediumITC-Regular" w:cs="OfficinaSansMediumITC-Regular"/>
                <w:b/>
                <w:bCs/>
                <w:caps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Модуль № 8 «Безопасность в информационном пространстве» (2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lang w:eastAsia="ru-RU"/>
              </w:rPr>
              <w:t>ч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)</w:t>
            </w:r>
          </w:p>
        </w:tc>
      </w:tr>
      <w:tr w:rsidR="005D107C" w:rsidRPr="005D107C" w:rsidTr="00EF5382">
        <w:trPr>
          <w:trHeight w:val="414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Общие принципы безопасности в цифровой среде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Понятие «цифровая среда», её характеристики и примеры информационных и компьютерных угроз, положительные возможности цифровой среды.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Риски и угрозы при использовании Интернета.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t xml:space="preserve">Общие принципы безопасного поведения, 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необходимые для предупреждения возникновения сложных и опасных ситуаций в личном цифровом пространстве.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Раскрывают понятие с опорой на справочный материал «цифровая среда», её характеристики и приводят примеры информационных и компьютерных угроз.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справочный материал положительные возможности цифровой среды.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риски и угрозы при использовании Интернета.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общие принципы безопасного поведения, необходимые для предупреждения возникновения сложных и опасных ситуаций в личном цифровом пространстве.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Опасные программы и явления цифровой среды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Опасные явления цифровой среды: вредоносные программы и приложения и их 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разновидности.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Правила 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кибергигиены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, необходимые для предупреждения возникновения сложных и опасных ситуаций в цифровой среде.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 xml:space="preserve">Описывают с опорой на справочный материал опасные явления цифровой 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среды.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вредоносные программы и приложения и их разновидности.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Вырабатывают навыки с опорой на алгоритм учебных действий соблюдения правил 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кибергигиены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для предупреждения возникновения сложных и опасных ситуаций в цифровой среде.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keepNext/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before="340" w:after="113" w:line="238" w:lineRule="atLeast"/>
              <w:jc w:val="center"/>
              <w:textAlignment w:val="center"/>
              <w:rPr>
                <w:rFonts w:ascii="OfficinaSansMediumITC-Regular" w:eastAsiaTheme="minorEastAsia" w:hAnsi="OfficinaSansMediumITC-Regular" w:cs="OfficinaSansMediumITC-Regular"/>
                <w:b/>
                <w:bCs/>
                <w:caps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lastRenderedPageBreak/>
              <w:t xml:space="preserve">Модуль № 9 «Основы противодействия экстремизму и терроризму» (3 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lang w:eastAsia="ru-RU"/>
              </w:rPr>
              <w:t>ч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)</w:t>
            </w:r>
          </w:p>
        </w:tc>
      </w:tr>
      <w:tr w:rsidR="005D107C" w:rsidRPr="005D107C" w:rsidTr="00EF5382">
        <w:trPr>
          <w:trHeight w:val="3985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13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Общественно-</w:t>
            </w:r>
            <w:r w:rsidRPr="005D107C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br/>
              <w:t xml:space="preserve">государственная </w:t>
            </w:r>
            <w:r w:rsidRPr="005D107C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br/>
              <w:t>система противодействия экстремизму и терроризму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Понятия «экстремизм» и «терроризм», их содержание, причины, возможные варианты проявления и последствия.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Цели и формы проявления террористических актов, их последствия, уровни террористической 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Основы общественно-государственной системы противодействия экстремизму и терроризму, контртеррористическая операция и её цели.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13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справочный материал понятия «экстремизм» и «терроризм», раскрывают их содержание, характеризуют причины, возможные варианты проявления и их последствия.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цели и формы проявления террористических актов, характеризуют их последствия.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основы общественно-государственной системы, роль личности в противодействии экстремизму и терроризму.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уровни террористической опасности и цели контртеррористической операции.</w:t>
            </w:r>
          </w:p>
        </w:tc>
      </w:tr>
      <w:tr w:rsidR="005D107C" w:rsidRPr="005D107C" w:rsidTr="00EF5382">
        <w:trPr>
          <w:trHeight w:val="6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keepNext/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before="340" w:after="113" w:line="238" w:lineRule="atLeast"/>
              <w:jc w:val="center"/>
              <w:textAlignment w:val="center"/>
              <w:rPr>
                <w:rFonts w:ascii="OfficinaSansMediumITC-Regular" w:eastAsiaTheme="minorEastAsia" w:hAnsi="OfficinaSansMediumITC-Regular" w:cs="OfficinaSansMediumITC-Regular"/>
                <w:b/>
                <w:bCs/>
                <w:caps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Модуль № 10 «Взаимодействие личности, общества и государства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br/>
              <w:t xml:space="preserve">в обеспечении безопасности жизни и здоровья населения» (2 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lang w:eastAsia="ru-RU"/>
              </w:rPr>
              <w:t>ч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)</w:t>
            </w:r>
          </w:p>
        </w:tc>
      </w:tr>
      <w:tr w:rsidR="005D107C" w:rsidRPr="005D107C" w:rsidTr="00EF5382">
        <w:trPr>
          <w:trHeight w:val="1048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Классификация чрезвычайных ситуаций природного, социального и техногенного характера.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Единая государственная система предупреждения и ликвидации чрезвычайных ситуаций (РСЧС), её задачи, структура, режимы функционирования.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Государственные службы обеспечения безопасности, их роль и сфера ответственности, порядок взаимодействия с ними.</w:t>
            </w:r>
          </w:p>
          <w:p w:rsidR="005D107C" w:rsidRPr="00E57271" w:rsidRDefault="00E57271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5D107C" w:rsidRPr="00E5727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Общественные институты и их место в системе обеспечения безопасности жизни и здоровья населения.</w:t>
            </w: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Раскрывают с опорой на справочный материал классификацию чрезвычайных ситуаций по масштабам и последствиям.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Раскрывают с опорой на справочный материал назначение, основные задачи и структуру единой государственной системы предупреждения и ликвидации чрезвычайных ситуаций (РСЧС).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роль государственных служб в обеспечении безопасности жизни и здоровья населения, изучают порядок взаимодействия с ними.</w:t>
            </w:r>
          </w:p>
          <w:p w:rsidR="005D107C" w:rsidRPr="005D107C" w:rsidRDefault="00E57271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5D107C" w:rsidRPr="00E5727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Анализируют место и роль общественных организаций в системе обеспечения безопасности жизни и </w:t>
            </w:r>
            <w:r w:rsidR="005D107C" w:rsidRPr="00E5727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здоровья населения</w:t>
            </w:r>
            <w:r w:rsidR="005D107C"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</w:t>
            </w: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реша­ют ситуационные задачи.</w:t>
            </w:r>
          </w:p>
        </w:tc>
      </w:tr>
    </w:tbl>
    <w:p w:rsidR="005D107C" w:rsidRPr="005D107C" w:rsidRDefault="005D107C" w:rsidP="005D107C">
      <w:pPr>
        <w:widowControl w:val="0"/>
        <w:tabs>
          <w:tab w:val="left" w:pos="993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07C" w:rsidRPr="005D107C" w:rsidRDefault="005D107C" w:rsidP="005D107C">
      <w:pPr>
        <w:widowControl w:val="0"/>
        <w:tabs>
          <w:tab w:val="left" w:pos="993"/>
        </w:tabs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класс</w:t>
      </w:r>
    </w:p>
    <w:tbl>
      <w:tblPr>
        <w:tblW w:w="10207" w:type="dxa"/>
        <w:tblInd w:w="-2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7"/>
        <w:gridCol w:w="4025"/>
        <w:gridCol w:w="3625"/>
      </w:tblGrid>
      <w:tr w:rsidR="005D107C" w:rsidRPr="005D107C" w:rsidTr="00EF5382">
        <w:trPr>
          <w:trHeight w:val="60"/>
          <w:tblHeader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>Темы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>Основное содержание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>Основные виды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br/>
              <w:t>деятельности обучающихся</w:t>
            </w:r>
          </w:p>
        </w:tc>
      </w:tr>
      <w:tr w:rsidR="005D107C" w:rsidRPr="005D107C" w:rsidTr="00EF5382">
        <w:trPr>
          <w:trHeight w:val="6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keepNext/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before="340" w:after="113" w:line="238" w:lineRule="atLeast"/>
              <w:jc w:val="center"/>
              <w:textAlignment w:val="center"/>
              <w:rPr>
                <w:rFonts w:ascii="OfficinaSansMediumITC-Regular" w:eastAsiaTheme="minorEastAsia" w:hAnsi="OfficinaSansMediumITC-Regular" w:cs="OfficinaSansMediumITC-Regular"/>
                <w:b/>
                <w:bCs/>
                <w:caps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 xml:space="preserve">Модуль № 1 «Культура безопасности жизнедеятельности в современном обществе» (1 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lang w:eastAsia="ru-RU"/>
              </w:rPr>
              <w:t>ч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)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Цель и основные понятия предмета ОБЖ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Общие принципы безопасного поведения.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справочный материал общие принципы безопасного поведения.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задачи.</w:t>
            </w:r>
          </w:p>
        </w:tc>
      </w:tr>
      <w:tr w:rsidR="005D107C" w:rsidRPr="005D107C" w:rsidTr="00EF5382">
        <w:trPr>
          <w:trHeight w:val="4192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поведения в опасных и чрезвычайных ситуациях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Виды чрезвычайных ситуаций, сходство и различия опасной, экстремальной и чрезвычайной ситуаций.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Уровни взаимодействия человека и окружающей среды.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Механизм перерастания повседневной ситуации в чрезвычайную ситуацию.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поведения в опасных и чрезвычайных ситуациях.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справочный материал сходство и различия опасной, экстремальной и чрезвычайной ситуаций.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уровни взаимодействия человека и окружающей среды.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механизм перерастания повседневной ситуации в чрезвычайную ситуацию с опорой на справочный материал.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Приводят с опорой на справочный материал примеры различных угроз безопасности и характеризуют их.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Раскрывают и обосновывают с опорой на справочный материал правила поведения в опасных и чрезвычайных ситуациях.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386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keepNext/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before="340" w:after="113" w:line="238" w:lineRule="atLeast"/>
              <w:jc w:val="center"/>
              <w:textAlignment w:val="center"/>
              <w:rPr>
                <w:rFonts w:ascii="OfficinaSansMediumITC-Regular" w:eastAsiaTheme="minorEastAsia" w:hAnsi="OfficinaSansMediumITC-Regular" w:cs="OfficinaSansMediumITC-Regular"/>
                <w:b/>
                <w:bCs/>
                <w:caps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Модуль № 2 «Безопасность в быту. БЕЗОПАСНОСТЬ НА ОБЪЕКТАХ ЭКОНОМИКИ» (5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lang w:eastAsia="ru-RU"/>
              </w:rPr>
              <w:t>ч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)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Пожарная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безопасность в быту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Пожар и факторы его развития.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Условия и причины возникновения пожаров, их возможные последствия, приёмы и правила оказания первой помощи.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Первичные средства пожаротушения.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вызова экстренных служб и порядок взаимодействия с ними, ответственность за ложные сообщения.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Права, обязанности и ответственность граждан в области пожарной безопасности.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пожар, его факторы и стадии развития.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справочный материал условия и причины возникновения пожаров, характеризуют их возможные последствия.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Вырабатывают с помощью педагога навыки безопасных действий при пожаре дома, на балконе, в подъезде, в 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лифте, в общественных зданиях.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навыки с помощью педагога и опорой на образец правильного использования первичных средств пожаротушения, оказания первой помощи.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справочный материал права, обязанность и ответственность граждан в области пожарной безопасности.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справочный материал правила и вырабатывают навыки вызова экстренных служб и объясняют порядок взаимодействия с ними.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Раскрывают с опорой на алгоритм учебных действий ответственность за ложные сообщения.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3119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Безопасные действия при авариях на коммунальных системах жизнеобеспечения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Классификация аварийных ситуаций в коммунальных системах жизнеобеспечения.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подготовки к возможным авариям на коммунальных системах.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авариях на коммунальных системах.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Классифицируют с опорой на справочный материал аварийные ситуации в коммунальных системах жизнеобеспечения.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алгоритм учебных действий правила подготовки к возможным авариям в коммунальных системах жизнеобеспечения.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безопасных действий при авариях в коммунальных системах жизнеобеспечения.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2586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Безопасные действия при авариях на объектах экономики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Классификация аварийных ситуаций на объектах экономики.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подготовки к возможным авариям на объектах экономики.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авариях на объектах экономики.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Классифицируют с опорой на справочный материал аварийные ситуации на объектах экономики.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алгоритм учебных действий правила подготовки к возможным авариям на опасных производствах.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безопасных действий при авариях на опасных производствах.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keepNext/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before="340" w:after="113" w:line="238" w:lineRule="atLeast"/>
              <w:jc w:val="center"/>
              <w:textAlignment w:val="center"/>
              <w:rPr>
                <w:rFonts w:ascii="OfficinaSansMediumITC-Regular" w:eastAsiaTheme="minorEastAsia" w:hAnsi="OfficinaSansMediumITC-Regular" w:cs="OfficinaSansMediumITC-Regular"/>
                <w:b/>
                <w:bCs/>
                <w:caps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Модуль № 3 «Безопасность на транспорте» (3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lang w:eastAsia="ru-RU"/>
              </w:rPr>
              <w:t>ч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)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Дорожно-транспортные происшествия и причины их возникновения.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Основные факторы риска возникновения 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дорожно-транспортных происшествий.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очевидца дорожно-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транспортного происшествия.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пожаре на транспорте.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Классифицируют с опорой на справочный материал дорожно-транспортные происшествия и причины их возникновения.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Вырабатывают с опорой на алгоритм 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учебных действий навыки безопасных действий очевидца дорожно-транспортного происшествия.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справочный материал порядок действий при пожаре на транспорте.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Безопасность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пассажиров на различных видах транспорта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Особенности различных видов транспорта (подземного, железнодорожного, водного, воздушного). Обязанности и порядок действий пассажиров при различных происшествиях на отдельных видах транспорта, в том числе вызванных террористическим актом.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13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образец особенности и опасности на различных видах транспорта (подземного, железнодорожного, водного, воздушного).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Раскрывают с опорой на справочный материал обязанности пассажиров отдельных видов транспорта.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Вырабатывают 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 опорой на алгоритм учебных действий </w:t>
            </w:r>
            <w:r w:rsidRPr="005D107C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навыки безопасного поведения пассажиров при различных проис</w:t>
            </w:r>
            <w:r w:rsidRPr="005D107C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t>шествиях на отдельных видах транспорта.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Первая помощь при чрезвычайных ситуациях на транспорте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Первая помощь и последовательность её оказания.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Приёмы и правила оказания первой помощи при различных травмах в результате чрезвычайных ситуаций на транспорте.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Раскрывают с опорой на справочный материал содержание первой помощи и последовательность её оказания.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справочный материал правила и вырабатывают с опорой на алгоритм учебных действий навыки оказания первой помощи при различных травмах в результате чрезвычайных ситуаций на транспорте.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помощью педагога способы извлечения пострадавшего из транспорта.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keepNext/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before="340" w:after="113" w:line="238" w:lineRule="atLeast"/>
              <w:jc w:val="center"/>
              <w:textAlignment w:val="center"/>
              <w:rPr>
                <w:rFonts w:ascii="OfficinaSansMediumITC-Regular" w:eastAsiaTheme="minorEastAsia" w:hAnsi="OfficinaSansMediumITC-Regular" w:cs="OfficinaSansMediumITC-Regular"/>
                <w:b/>
                <w:bCs/>
                <w:caps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Модуль № 4 «Безопасность в общественных местах» (4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lang w:eastAsia="ru-RU"/>
              </w:rPr>
              <w:t>ч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)</w:t>
            </w:r>
          </w:p>
        </w:tc>
      </w:tr>
      <w:tr w:rsidR="005D107C" w:rsidRPr="005D107C" w:rsidTr="00EF5382">
        <w:trPr>
          <w:trHeight w:val="3077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Пожарная безопасность в общественных местах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обнаружении угрозы возникновения пожара.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эвакуации из общественных мест и зданий.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навыки безопасных действий при обнаружении угрозы возникновения пожара.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алгоритм учебных действий правила и вырабатывают навыки безопасных действий при эвакуации из общественных мест и зданий.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безопасных действий при обрушениях зданий и сооружений.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Опасности криминогенного и антиобщественного характера в общественных местах, порядок действий при их возникновении.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обнаружении бесхозных (потенциально опасных) вещей и предметов, а также в условиях совершения террористического акта, в том числе при захвате и освобождении заложников.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взаимодействии с правоохранительными органами.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описывать с опорой на справочный материал опасности криминогенного и антиобщественного характера в общественных местах.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безопасных действий в ситуациях криминогенного и антиобщественного характера, при обнаружении бесхозных (потенциально опасных) вещей и предметов, а также в условиях совершения террористического акта, в том числе при захвате и освобождении заложников</w:t>
            </w:r>
            <w:r w:rsidRPr="005D107C"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  <w:t>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действий при взаимодействии с правоохранительными органами.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keepNext/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before="340" w:after="113" w:line="238" w:lineRule="atLeast"/>
              <w:jc w:val="center"/>
              <w:textAlignment w:val="center"/>
              <w:rPr>
                <w:rFonts w:ascii="OfficinaSansMediumITC-Regular" w:eastAsiaTheme="minorEastAsia" w:hAnsi="OfficinaSansMediumITC-Regular" w:cs="OfficinaSansMediumITC-Regular"/>
                <w:b/>
                <w:bCs/>
                <w:caps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Модуль № 5 «Безопасность в природной среде» (6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lang w:eastAsia="ru-RU"/>
              </w:rPr>
              <w:t>ч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)</w:t>
            </w:r>
          </w:p>
        </w:tc>
      </w:tr>
      <w:tr w:rsidR="005D107C" w:rsidRPr="005D107C" w:rsidTr="00EF5382">
        <w:trPr>
          <w:trHeight w:val="1336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безопасного поведения на природе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Чрезвычайные ситуации природного характера и их классификация.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13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Классифицируют и характеризуют с опорой на справочный материал чрезвычайные ситуации природного характера.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2627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4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Пожарная безопасность в природной среде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4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Природные пожары, их виды и опасности, факторы и причины их возникновения.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нахождении в зоне природного пожара.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4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Классифицируют и описывают с опорой на справочный материал природные пожары и их 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факторы и причины возникновения пожаров.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безопасных действий при нахождении в зоне природного пожара.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Безопасное поведение в горах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безопасного поведения в горах.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Снежные лавины, их характеристики и опасности, порядок действий при попадании в лавину.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Камнепады, их характеристики и опасности, порядок действий, необходимых для снижения риска попадания под камнепад.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Сели, их характеристики и опасности, порядок действий при попадании в зону селя.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Оползни, их характеристики и опасности, порядок действий при начале оползня.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правила безопасного поведения в горах.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снежные лавины, камнепады, сели, оползни, их внешние признаки и 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(с опорой на алгоритм учебных действий навыки безопасных действий при попадании в лавину, необходимых для снижения риска попадания под камнепад, при попадании в зону селя, при начале оползня.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Безопасные действия при угрозе наводнения, цунами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Наводнения, их характеристики и опасности, порядок действий при наводнении.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Цунами, их характеристики и опасности, порядок действий при нахождении в зоне цунами.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наводнения, их внешние признаки и 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безопасных действий при наводнении.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описывают с опорой на справочный материал цунами, их внешние признаки и 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безопасных действий при нахождении в зоне цунами.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Безопасные действия при урагане, буре, смерче, грозе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Ураганы, бури, смерчи, их характеристики и 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ураганах, бурях и смерчах.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Грозы, их характеристики и 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попадании в грозу.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ураганы, бури, смерчи, их внешние признаки и 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безопасных действий при ураганах, бурях и смерчах.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описывают с опорой на справочный материал грозы, их внешние признаки и 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безопасных действий при попадании в грозу.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3157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Безопасные действия при угрозе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землетрясения, извержения вулкана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Землетрясения и извержения вулканов, их характеристики и 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землетрясении, в том числе при попадании под завал.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Порядок действий при нахождении в зоне извержения вулкана.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землетрясения и извержения вулканов и их 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безопасных действий при землетрясении, в том числе при попадании под завал.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безопасных действий при нахождении в зоне извержения вулкана.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keepNext/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before="340" w:after="113" w:line="238" w:lineRule="atLeast"/>
              <w:jc w:val="center"/>
              <w:textAlignment w:val="center"/>
              <w:rPr>
                <w:rFonts w:ascii="OfficinaSansMediumITC-Regular" w:eastAsiaTheme="minorEastAsia" w:hAnsi="OfficinaSansMediumITC-Regular" w:cs="OfficinaSansMediumITC-Regular"/>
                <w:b/>
                <w:bCs/>
                <w:caps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Модуль № 6 «Здоровье и как его сохранить. Основы медицинских знаний» (4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lang w:eastAsia="ru-RU"/>
              </w:rPr>
              <w:t>ч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)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Предупреждение и защита от инфекционных заболеваний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E57271" w:rsidRDefault="00E57271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5D107C" w:rsidRPr="00E5727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Понятие «инфекционные заболевания», причины их </w:t>
            </w:r>
            <w:r w:rsidRPr="00E5727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возникновения.</w:t>
            </w: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*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Механизм распространения инфекционных 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заболеваний, меры их профилактики и защиты от них.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возникновении чрезвычайных ситуаций биолого-социального происхождения (эпидемия, пандемия).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E57271" w:rsidRDefault="00E57271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*</w:t>
            </w:r>
            <w:r w:rsidR="005D107C" w:rsidRPr="00E5727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Раскрывают с опорой на справочный материал понятие «инфекционные заболевания», объясняют причины их </w:t>
            </w:r>
            <w:r w:rsidRPr="00E5727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возникновения.</w:t>
            </w: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*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описывать с опорой на справочный материал механизм распространения инфекционных заболеваний, вырабатывают навыки соблюдения мер их профилактики и защиты от них.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помощью педагога навыки безопасных действий при возникновении чрезвычайных ситуаций биолого-социального происхождения (эпидемия, пандемия).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Психическое здоровье и психологическое благополучие</w:t>
            </w:r>
          </w:p>
        </w:tc>
        <w:tc>
          <w:tcPr>
            <w:tcW w:w="4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Понятия «психическое здоровье» и «психологическое благополучие», современные модели психического здоровья и здоровой личности.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Стресс и его влияние на человека, меры профилактики стресса, способы самоконтроля и 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саморегуляции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эмоциональных состояний.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оказании первой помощи в различных ситуациях, приёмы психологической поддержки пострадавшего.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Здоровье как индивидуальная, так и общественная ценность. </w:t>
            </w:r>
          </w:p>
          <w:p w:rsidR="005D107C" w:rsidRPr="00E57271" w:rsidRDefault="00E57271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5D107C" w:rsidRPr="00E5727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Репродуктивное здоровье. </w:t>
            </w:r>
            <w:proofErr w:type="gramStart"/>
            <w:r w:rsidR="005D107C" w:rsidRPr="00E5727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Факторы</w:t>
            </w:r>
            <w:proofErr w:type="gramEnd"/>
            <w:r w:rsidR="005D107C" w:rsidRPr="00E5727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разрушающие репродуктивное здоровье</w:t>
            </w:r>
            <w:r w:rsidR="005D107C" w:rsidRPr="005D107C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>.</w:t>
            </w: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36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Раскрывают понятия «психическое здоровье» и «психологическое благополучие».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современные модели психического здоровья и здоровой личности.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понятие «стресс» и его влияние на человека.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Вырабатывают с помощью педагога навыки соблюдения мер профилактики стресса, способы самоконтроля и 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саморегуляции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эмоциональных состояний.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действий при оказании первой помощи в различных ситуациях.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приёмы психологической поддержки пострадавшего.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" w:eastAsiaTheme="minorEastAsia" w:hAnsi="SchoolBookSanPi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6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</w:p>
        </w:tc>
      </w:tr>
      <w:tr w:rsidR="005D107C" w:rsidRPr="005D107C" w:rsidTr="00EF5382">
        <w:trPr>
          <w:trHeight w:val="6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keepNext/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before="340" w:after="113" w:line="238" w:lineRule="atLeast"/>
              <w:jc w:val="center"/>
              <w:textAlignment w:val="center"/>
              <w:rPr>
                <w:rFonts w:ascii="OfficinaSansMediumITC-Regular" w:eastAsiaTheme="minorEastAsia" w:hAnsi="OfficinaSansMediumITC-Regular" w:cs="OfficinaSansMediumITC-Regular"/>
                <w:b/>
                <w:bCs/>
                <w:caps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Модуль № 7 «Безопасность в социуме» (3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lang w:eastAsia="ru-RU"/>
              </w:rPr>
              <w:t>ч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)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Безопасные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способы избегания и разрешения  конфликтных ситуаций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Опасные формы проявления конфликта: агрессия, домашнее насилие и 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буллинг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Анализируют(описываютс</w:t>
            </w:r>
            <w:r w:rsidR="00E5727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я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опорой на справочный материал) условия и ситуации возникновения межличностных и групповых конфликтов.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Анализируют (описывают с опорой на справочный материал) опасные формы 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 xml:space="preserve">проявления конфликта: агрессия, домашнее насилие и 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буллинг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(с помощью педагога)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4309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Манипуляция и способы противостоять ей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Манипуляции в ходе межличностного общения, приёмы распознавания манипуляций и способы противостояния ей.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манипуляции в ходе межличностного общения.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приёмы распознавания манипуляций и анализируют способы противостояния ей.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Раскрывают с опорой на справочный материал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и здоровью, и вовлечение в преступную, асоциальную или деструктивную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деятельность) и способы защиты от них.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Безопасное поведение и современные увлечения молодёжи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Современные молодёжные увлечения и опасности, связанные с ними, правила безопасного поведения.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безопасной коммуникации с незнакомыми людьми.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современные молодёжные увлечения и опасности, связанные с ними, раскрывают правила безопасного поведения.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соблюдения правил безопасной коммуникации с незнакомыми людьми.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keepNext/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before="340" w:after="113" w:line="238" w:lineRule="atLeast"/>
              <w:jc w:val="center"/>
              <w:textAlignment w:val="center"/>
              <w:rPr>
                <w:rFonts w:ascii="OfficinaSansMediumITC-Regular" w:eastAsiaTheme="minorEastAsia" w:hAnsi="OfficinaSansMediumITC-Regular" w:cs="OfficinaSansMediumITC-Regular"/>
                <w:b/>
                <w:bCs/>
                <w:caps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lastRenderedPageBreak/>
              <w:t>Модуль № 8 «Безопасность в информационном пространстве» (2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lang w:eastAsia="ru-RU"/>
              </w:rPr>
              <w:t>ч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)</w:t>
            </w:r>
          </w:p>
        </w:tc>
      </w:tr>
      <w:tr w:rsidR="005D107C" w:rsidRPr="005D107C" w:rsidTr="00EF5382">
        <w:trPr>
          <w:trHeight w:val="4606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Безопасные правила цифрового поведения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Основные виды опасного и запрещённого контента в Интернете и его признаки, приёмы распознавания опасностей при использовании Интернета.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Противоправные действия в Интернете.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цифрового поведения, необходимого для предотвращения рисков и угроз при использовании Интернета (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кибербуллинга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, вербовки в различные организации и группы).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основные виды опасного и запрещённого контента в Интернете и характеризуют его признаки.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Описывают с опорой на справочный материал </w:t>
            </w:r>
            <w:r w:rsidRPr="005D107C">
              <w:rPr>
                <w:rFonts w:ascii="SchoolBookSanPin Cyr" w:eastAsiaTheme="minorEastAsia" w:hAnsi="SchoolBookSanPin Cyr" w:cs="SchoolBookSanPin Cyr"/>
                <w:spacing w:val="-4"/>
                <w:sz w:val="18"/>
                <w:szCs w:val="18"/>
                <w:lang w:eastAsia="ru-RU"/>
              </w:rPr>
              <w:t>приёмы распознавания опас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ностей при использовании Интернета.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противоправные действия в Интернете.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соблюдения правил цифрового поведения, необходимых для предотвращения рисков и угроз при использовании Интернета (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кибербуллинга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, вербовки в различные организации и группы).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Деструктивные течения в Интернете и защита от них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Деструктивные течения в Интернете, их признаки и 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безопасного использования Интернета по предотвращению рисков и угроз вовлечения в различную деструктивную деятельность.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деструктивные течения в Интернете, их признаки и 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навыки соблюдения правил безопасного использования Интернета, необходимых для предотвращения рисков и угроз вовлечения в различную деструктивную деятельность.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keepNext/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before="340" w:after="113" w:line="238" w:lineRule="atLeast"/>
              <w:jc w:val="center"/>
              <w:textAlignment w:val="center"/>
              <w:rPr>
                <w:rFonts w:ascii="OfficinaSansMediumITC-Regular" w:eastAsiaTheme="minorEastAsia" w:hAnsi="OfficinaSansMediumITC-Regular" w:cs="OfficinaSansMediumITC-Regular"/>
                <w:b/>
                <w:bCs/>
                <w:caps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 xml:space="preserve">Модуль № 9 «Основы противодействия экстремизму и терроризму» (4 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lang w:eastAsia="ru-RU"/>
              </w:rPr>
              <w:t>ч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)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Безопасные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действия при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угрозе теракта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E57271" w:rsidRDefault="00E57271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5D107C" w:rsidRPr="00E5727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Признаки вовлечения в террористическую деятельность, правила антитеррористического </w:t>
            </w:r>
            <w:r w:rsidRPr="00E5727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поведения.</w:t>
            </w: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*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Признаки угроз и подготовки различных форм терактов, порядок действий при их обнаружении.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E57271" w:rsidRDefault="00E57271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5D107C" w:rsidRPr="00E5727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Характеризуют с опорой на справочный материал признаки вовлечения в террористическую </w:t>
            </w:r>
            <w:r w:rsidRPr="00E5727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деятельность.</w:t>
            </w: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*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соблюдения правил антитеррористического поведения и безопасных действий при обнаружении признаков вербовки.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признаки угроз и подготовки различных форм терактов, объясняют признаки подозрительных предметов.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безопасных действий при их обнаружении.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Моделируют с помощью педагога  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Безопасные действия при совершении теракта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безопасного поведения в условиях совершения теракта.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совершении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правила безопасного поведения в условиях совершения теракта.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безопасных действий в условиях совершения терактов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keepNext/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before="340" w:after="113" w:line="238" w:lineRule="atLeast"/>
              <w:jc w:val="center"/>
              <w:textAlignment w:val="center"/>
              <w:rPr>
                <w:rFonts w:ascii="OfficinaSansMediumITC-Regular" w:eastAsiaTheme="minorEastAsia" w:hAnsi="OfficinaSansMediumITC-Regular" w:cs="OfficinaSansMediumITC-Regular"/>
                <w:b/>
                <w:bCs/>
                <w:caps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Модуль № 10 «Взаимодействие личности, общества и государства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br/>
              <w:t>в обеспечении безопасности жизни и здоровья населения» (2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lang w:eastAsia="ru-RU"/>
              </w:rPr>
              <w:t>ч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)</w:t>
            </w:r>
          </w:p>
        </w:tc>
      </w:tr>
      <w:tr w:rsidR="005D107C" w:rsidRPr="005D107C" w:rsidTr="00EF5382">
        <w:trPr>
          <w:trHeight w:val="1048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Права, обязанности и роль граждан Российской Федерации в области защиты населения от чрезвычайных ситуаций.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Антикоррупционное поведение как элемент общественной и государственной безопасности.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Раскрывают описывают с опорой на справочный материал классификацию чрезвычайных ситуаций по масштабам и последствиям.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справочный материал права и обязанности граждан Российской Федерации в области безопасности в условиях чрезвычайных ситуаций мирного и военного времени.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справочный материал роль антикоррупционного поведения в обеспечении общественной и государственной безопасности.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реша­ют ситуационные задачи.</w:t>
            </w:r>
          </w:p>
        </w:tc>
      </w:tr>
      <w:tr w:rsidR="005D107C" w:rsidRPr="005D107C" w:rsidTr="00EF5382">
        <w:trPr>
          <w:trHeight w:val="907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Информирование и оповещение населения о чрезвычайных ситуациях, система ОКСИОН.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Сигнал «Внимание всем!», порядок действий населения при его получении, в том числе при авариях с выбросом химических и радиоактивных веществ.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Средства индивидуальной и коллективной защиты населения, порядок пользования фильтрующим противогазом.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Эвакуация населения в условиях чрезвычайных ситуаций, порядок действий населении при объявлении эвакуации.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Раскрывают с опорой на справочный материал порядок информирования и оповещения населения о чрезвычайных ситуациях.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навыки безопасных действий при получении сигнала «Внимание всем!», в том числе при авариях с выбросом химических и радиоактивных веществ.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Изучают средства индивидуальной и коллективной защиты населения, вырабатывают навыки пользования фильтрующим противогазом.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порядок действий населения при объявлении эвакуации.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</w:tbl>
    <w:p w:rsidR="005D107C" w:rsidRPr="005D107C" w:rsidRDefault="005D107C" w:rsidP="005D107C">
      <w:pPr>
        <w:widowControl w:val="0"/>
        <w:tabs>
          <w:tab w:val="left" w:pos="993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107C" w:rsidRPr="005D107C" w:rsidRDefault="005D107C" w:rsidP="0045634A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left="-425" w:right="-425" w:firstLine="567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D107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используемых для обучения и воспитания различных групп пользователей, представленных в электронном (цифровом) виде и реализующих дидактические возможности ИКТ, содержание которых соответствует законодательству об образовании.</w:t>
      </w:r>
    </w:p>
    <w:p w:rsidR="00EF5382" w:rsidRPr="009B68CB" w:rsidRDefault="00EF5382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F5382" w:rsidRPr="009B68CB" w:rsidSect="00256ED4">
      <w:footerReference w:type="default" r:id="rId9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FAA" w:rsidRDefault="00F80FAA" w:rsidP="009B68CB">
      <w:pPr>
        <w:spacing w:after="0" w:line="240" w:lineRule="auto"/>
      </w:pPr>
      <w:r>
        <w:separator/>
      </w:r>
    </w:p>
  </w:endnote>
  <w:endnote w:type="continuationSeparator" w:id="1">
    <w:p w:rsidR="00F80FAA" w:rsidRDefault="00F80FAA" w:rsidP="009B6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">
    <w:altName w:val="Cambria"/>
    <w:charset w:val="00"/>
    <w:family w:val="roman"/>
    <w:pitch w:val="default"/>
    <w:sig w:usb0="00000000" w:usb1="00000000" w:usb2="00000010" w:usb3="00000000" w:csb0="00020000" w:csb1="00000000"/>
  </w:font>
  <w:font w:name="OfficinaSansExtraBoldITC-Reg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SchoolBookSanPin-Bold">
    <w:altName w:val="Calibri"/>
    <w:charset w:val="CC"/>
    <w:family w:val="auto"/>
    <w:pitch w:val="default"/>
    <w:sig w:usb0="00000000" w:usb1="00000000" w:usb2="00000000" w:usb3="00000000" w:csb0="00000005" w:csb1="00000000"/>
  </w:font>
  <w:font w:name="OfficinaSansMediumITC-Regular">
    <w:altName w:val="Calibri"/>
    <w:charset w:val="00"/>
    <w:family w:val="auto"/>
    <w:pitch w:val="default"/>
    <w:sig w:usb0="00000000" w:usb1="00000000" w:usb2="00000000" w:usb3="00000000" w:csb0="00000001" w:csb1="00000000"/>
  </w:font>
  <w:font w:name="Symbol (OTF) Regular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SchoolBookSanPin Cyr">
    <w:altName w:val="Cambria"/>
    <w:charset w:val="CC"/>
    <w:family w:val="roman"/>
    <w:pitch w:val="default"/>
    <w:sig w:usb0="00000000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6818650"/>
      <w:docPartObj>
        <w:docPartGallery w:val="Page Numbers (Bottom of Page)"/>
        <w:docPartUnique/>
      </w:docPartObj>
    </w:sdtPr>
    <w:sdtContent>
      <w:p w:rsidR="00F80FAA" w:rsidRDefault="008B1AAF">
        <w:pPr>
          <w:pStyle w:val="aff"/>
          <w:jc w:val="center"/>
        </w:pPr>
        <w:r>
          <w:fldChar w:fldCharType="begin"/>
        </w:r>
        <w:r w:rsidR="00F80FAA">
          <w:instrText>PAGE   \* MERGEFORMAT</w:instrText>
        </w:r>
        <w:r>
          <w:fldChar w:fldCharType="separate"/>
        </w:r>
        <w:r w:rsidR="00C43427">
          <w:rPr>
            <w:noProof/>
          </w:rPr>
          <w:t>2</w:t>
        </w:r>
        <w:r>
          <w:fldChar w:fldCharType="end"/>
        </w:r>
      </w:p>
    </w:sdtContent>
  </w:sdt>
  <w:p w:rsidR="00F80FAA" w:rsidRDefault="00F80FAA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FAA" w:rsidRDefault="00F80FAA" w:rsidP="009B68CB">
      <w:pPr>
        <w:spacing w:after="0" w:line="240" w:lineRule="auto"/>
      </w:pPr>
      <w:r>
        <w:separator/>
      </w:r>
    </w:p>
  </w:footnote>
  <w:footnote w:type="continuationSeparator" w:id="1">
    <w:p w:rsidR="00F80FAA" w:rsidRDefault="00F80FAA" w:rsidP="009B6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E54A5F"/>
    <w:multiLevelType w:val="hybridMultilevel"/>
    <w:tmpl w:val="BF3AA834"/>
    <w:lvl w:ilvl="0" w:tplc="C04A92D4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1BF07ABF"/>
    <w:multiLevelType w:val="hybridMultilevel"/>
    <w:tmpl w:val="2C54F4DA"/>
    <w:lvl w:ilvl="0" w:tplc="EF4A7EBA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-13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6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8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80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52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224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296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3683" w:hanging="180"/>
      </w:pPr>
      <w:rPr>
        <w:rFonts w:cs="Times New Roman"/>
      </w:rPr>
    </w:lvl>
  </w:abstractNum>
  <w:abstractNum w:abstractNumId="3">
    <w:nsid w:val="1EC772B3"/>
    <w:multiLevelType w:val="hybridMultilevel"/>
    <w:tmpl w:val="0F0CA862"/>
    <w:lvl w:ilvl="0" w:tplc="C04A92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73C74B9"/>
    <w:multiLevelType w:val="hybridMultilevel"/>
    <w:tmpl w:val="6E28818E"/>
    <w:styleLink w:val="5"/>
    <w:lvl w:ilvl="0" w:tplc="9A08CF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04CF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4771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28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CA90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8E62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4803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C0B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E9A9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4C192D72"/>
    <w:multiLevelType w:val="hybridMultilevel"/>
    <w:tmpl w:val="B0CE41F2"/>
    <w:lvl w:ilvl="0" w:tplc="6BB8EE9E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6A028D"/>
    <w:multiLevelType w:val="hybridMultilevel"/>
    <w:tmpl w:val="F7BA617A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5"/>
  </w:num>
  <w:num w:numId="5">
    <w:abstractNumId w:val="6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12D7"/>
    <w:rsid w:val="00123147"/>
    <w:rsid w:val="00137A84"/>
    <w:rsid w:val="00216D0C"/>
    <w:rsid w:val="00256ED4"/>
    <w:rsid w:val="002C07AA"/>
    <w:rsid w:val="002F2DBA"/>
    <w:rsid w:val="00305631"/>
    <w:rsid w:val="003603E0"/>
    <w:rsid w:val="003701D5"/>
    <w:rsid w:val="003E18A7"/>
    <w:rsid w:val="0041673E"/>
    <w:rsid w:val="00432FE7"/>
    <w:rsid w:val="0045634A"/>
    <w:rsid w:val="004A4DFF"/>
    <w:rsid w:val="00506CAE"/>
    <w:rsid w:val="0052684C"/>
    <w:rsid w:val="0054292F"/>
    <w:rsid w:val="00577B62"/>
    <w:rsid w:val="005A391B"/>
    <w:rsid w:val="005A71B6"/>
    <w:rsid w:val="005D107C"/>
    <w:rsid w:val="00612F4F"/>
    <w:rsid w:val="0063636C"/>
    <w:rsid w:val="00693F53"/>
    <w:rsid w:val="006D061D"/>
    <w:rsid w:val="00717490"/>
    <w:rsid w:val="007477A0"/>
    <w:rsid w:val="007E4136"/>
    <w:rsid w:val="008306EE"/>
    <w:rsid w:val="008B1AAF"/>
    <w:rsid w:val="008B2539"/>
    <w:rsid w:val="00972B98"/>
    <w:rsid w:val="00983A20"/>
    <w:rsid w:val="0099211F"/>
    <w:rsid w:val="009B68CB"/>
    <w:rsid w:val="00A36E32"/>
    <w:rsid w:val="00A66B02"/>
    <w:rsid w:val="00A964DE"/>
    <w:rsid w:val="00AE4FE8"/>
    <w:rsid w:val="00B627DF"/>
    <w:rsid w:val="00C32A89"/>
    <w:rsid w:val="00C41A3C"/>
    <w:rsid w:val="00C43427"/>
    <w:rsid w:val="00CD61D8"/>
    <w:rsid w:val="00D04859"/>
    <w:rsid w:val="00D118F9"/>
    <w:rsid w:val="00E57271"/>
    <w:rsid w:val="00E60DCB"/>
    <w:rsid w:val="00E809A9"/>
    <w:rsid w:val="00E812D7"/>
    <w:rsid w:val="00E944F6"/>
    <w:rsid w:val="00EA213F"/>
    <w:rsid w:val="00EB59CE"/>
    <w:rsid w:val="00EC35A6"/>
    <w:rsid w:val="00EF5382"/>
    <w:rsid w:val="00F20C40"/>
    <w:rsid w:val="00F80FAA"/>
    <w:rsid w:val="00F832D9"/>
    <w:rsid w:val="00F9268D"/>
    <w:rsid w:val="00FD1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1AAF"/>
  </w:style>
  <w:style w:type="paragraph" w:styleId="1">
    <w:name w:val="heading 1"/>
    <w:basedOn w:val="a0"/>
    <w:next w:val="a0"/>
    <w:link w:val="10"/>
    <w:uiPriority w:val="9"/>
    <w:qFormat/>
    <w:rsid w:val="005D10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5D107C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5D107C"/>
    <w:pPr>
      <w:keepNext/>
      <w:keepLines/>
      <w:spacing w:before="40" w:after="0" w:line="360" w:lineRule="auto"/>
      <w:outlineLvl w:val="2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uiPriority w:val="99"/>
    <w:rsid w:val="009B68CB"/>
    <w:rPr>
      <w:vertAlign w:val="superscript"/>
    </w:rPr>
  </w:style>
  <w:style w:type="paragraph" w:styleId="a5">
    <w:name w:val="footnote text"/>
    <w:basedOn w:val="a0"/>
    <w:link w:val="a6"/>
    <w:uiPriority w:val="99"/>
    <w:rsid w:val="009B6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rsid w:val="009B68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5D107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5D107C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5D107C"/>
    <w:rPr>
      <w:rFonts w:ascii="Times New Roman" w:eastAsiaTheme="majorEastAsia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3"/>
    <w:uiPriority w:val="99"/>
    <w:semiHidden/>
    <w:unhideWhenUsed/>
    <w:rsid w:val="005D107C"/>
  </w:style>
  <w:style w:type="paragraph" w:styleId="a7">
    <w:name w:val="List Paragraph"/>
    <w:basedOn w:val="a0"/>
    <w:link w:val="a8"/>
    <w:uiPriority w:val="34"/>
    <w:qFormat/>
    <w:rsid w:val="005D107C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qFormat/>
    <w:rsid w:val="005D107C"/>
  </w:style>
  <w:style w:type="character" w:customStyle="1" w:styleId="ListParagraphChar">
    <w:name w:val="List Paragraph Char"/>
    <w:link w:val="12"/>
    <w:locked/>
    <w:rsid w:val="005D107C"/>
    <w:rPr>
      <w:rFonts w:ascii="Calibri" w:hAnsi="Calibri"/>
    </w:rPr>
  </w:style>
  <w:style w:type="paragraph" w:customStyle="1" w:styleId="12">
    <w:name w:val="Абзац списка1"/>
    <w:basedOn w:val="a0"/>
    <w:link w:val="ListParagraphChar"/>
    <w:rsid w:val="005D107C"/>
    <w:pPr>
      <w:spacing w:after="200" w:line="276" w:lineRule="auto"/>
      <w:ind w:left="720"/>
    </w:pPr>
    <w:rPr>
      <w:rFonts w:ascii="Calibri" w:hAnsi="Calibri"/>
    </w:rPr>
  </w:style>
  <w:style w:type="paragraph" w:customStyle="1" w:styleId="21">
    <w:name w:val="Абзац списка21"/>
    <w:basedOn w:val="a0"/>
    <w:uiPriority w:val="99"/>
    <w:qFormat/>
    <w:rsid w:val="005D107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qFormat/>
    <w:rsid w:val="005D1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rmal (Web)"/>
    <w:basedOn w:val="a0"/>
    <w:uiPriority w:val="99"/>
    <w:unhideWhenUsed/>
    <w:rsid w:val="005D1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5D107C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a">
    <w:name w:val="НОМЕРА"/>
    <w:basedOn w:val="a9"/>
    <w:link w:val="aa"/>
    <w:uiPriority w:val="99"/>
    <w:qFormat/>
    <w:rsid w:val="005D107C"/>
    <w:pPr>
      <w:numPr>
        <w:numId w:val="3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5D107C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5D1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5D1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1"/>
    <w:rsid w:val="005D107C"/>
  </w:style>
  <w:style w:type="paragraph" w:customStyle="1" w:styleId="22">
    <w:name w:val="Абзац списка2"/>
    <w:basedOn w:val="a0"/>
    <w:rsid w:val="005D107C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b">
    <w:name w:val="Body Text"/>
    <w:basedOn w:val="a0"/>
    <w:link w:val="ac"/>
    <w:uiPriority w:val="99"/>
    <w:rsid w:val="005D107C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Основной текст Знак"/>
    <w:basedOn w:val="a1"/>
    <w:link w:val="ab"/>
    <w:uiPriority w:val="99"/>
    <w:rsid w:val="005D107C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semiHidden/>
    <w:unhideWhenUsed/>
    <w:rsid w:val="005D107C"/>
    <w:pPr>
      <w:spacing w:after="120"/>
      <w:ind w:left="283"/>
    </w:pPr>
    <w:rPr>
      <w:rFonts w:eastAsiaTheme="minorEastAsia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5D107C"/>
    <w:rPr>
      <w:rFonts w:eastAsiaTheme="minorEastAsia"/>
      <w:lang w:eastAsia="ru-RU"/>
    </w:rPr>
  </w:style>
  <w:style w:type="character" w:customStyle="1" w:styleId="13">
    <w:name w:val="Основной текст1"/>
    <w:rsid w:val="005D107C"/>
  </w:style>
  <w:style w:type="paragraph" w:customStyle="1" w:styleId="af">
    <w:name w:val="А ОСН ТЕКСТ"/>
    <w:basedOn w:val="a0"/>
    <w:link w:val="af0"/>
    <w:rsid w:val="005D107C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f0">
    <w:name w:val="А ОСН ТЕКСТ Знак"/>
    <w:link w:val="af"/>
    <w:rsid w:val="005D107C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2C07AA"/>
    <w:pPr>
      <w:tabs>
        <w:tab w:val="right" w:leader="dot" w:pos="9638"/>
      </w:tabs>
      <w:spacing w:before="60" w:after="20" w:line="360" w:lineRule="auto"/>
      <w:ind w:left="567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c5">
    <w:name w:val="c5"/>
    <w:rsid w:val="005D107C"/>
  </w:style>
  <w:style w:type="character" w:customStyle="1" w:styleId="c2">
    <w:name w:val="c2"/>
    <w:rsid w:val="005D107C"/>
  </w:style>
  <w:style w:type="character" w:customStyle="1" w:styleId="c1">
    <w:name w:val="c1"/>
    <w:rsid w:val="005D107C"/>
  </w:style>
  <w:style w:type="character" w:styleId="af1">
    <w:name w:val="Hyperlink"/>
    <w:basedOn w:val="a1"/>
    <w:uiPriority w:val="99"/>
    <w:unhideWhenUsed/>
    <w:rsid w:val="005D107C"/>
    <w:rPr>
      <w:color w:val="0000FF"/>
      <w:u w:val="single"/>
    </w:rPr>
  </w:style>
  <w:style w:type="table" w:styleId="af2">
    <w:name w:val="Table Grid"/>
    <w:basedOn w:val="a2"/>
    <w:uiPriority w:val="39"/>
    <w:rsid w:val="005D107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unhideWhenUsed/>
    <w:rsid w:val="005D1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5D107C"/>
  </w:style>
  <w:style w:type="paragraph" w:customStyle="1" w:styleId="c41">
    <w:name w:val="c41"/>
    <w:basedOn w:val="a0"/>
    <w:rsid w:val="005D1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1"/>
    <w:rsid w:val="005D107C"/>
  </w:style>
  <w:style w:type="character" w:customStyle="1" w:styleId="c0">
    <w:name w:val="c0"/>
    <w:basedOn w:val="a1"/>
    <w:rsid w:val="005D107C"/>
  </w:style>
  <w:style w:type="character" w:customStyle="1" w:styleId="c26">
    <w:name w:val="c26"/>
    <w:basedOn w:val="a1"/>
    <w:rsid w:val="005D107C"/>
  </w:style>
  <w:style w:type="paragraph" w:customStyle="1" w:styleId="32">
    <w:name w:val="Основной текст3"/>
    <w:basedOn w:val="a0"/>
    <w:rsid w:val="005D107C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character" w:customStyle="1" w:styleId="ff2">
    <w:name w:val="ff2"/>
    <w:basedOn w:val="a1"/>
    <w:rsid w:val="005D107C"/>
  </w:style>
  <w:style w:type="character" w:customStyle="1" w:styleId="ff4">
    <w:name w:val="ff4"/>
    <w:basedOn w:val="a1"/>
    <w:rsid w:val="005D107C"/>
  </w:style>
  <w:style w:type="table" w:customStyle="1" w:styleId="TableNormal">
    <w:name w:val="Table Normal"/>
    <w:rsid w:val="005D10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5D107C"/>
    <w:pPr>
      <w:numPr>
        <w:numId w:val="4"/>
      </w:numPr>
    </w:pPr>
  </w:style>
  <w:style w:type="paragraph" w:customStyle="1" w:styleId="Default">
    <w:name w:val="Default"/>
    <w:rsid w:val="005D10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5D107C"/>
  </w:style>
  <w:style w:type="paragraph" w:customStyle="1" w:styleId="Osnova">
    <w:name w:val="Osnova"/>
    <w:basedOn w:val="a0"/>
    <w:rsid w:val="005D107C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af5">
    <w:name w:val="А_основной"/>
    <w:basedOn w:val="a0"/>
    <w:link w:val="af6"/>
    <w:uiPriority w:val="99"/>
    <w:qFormat/>
    <w:rsid w:val="005D107C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6">
    <w:name w:val="А_основной Знак"/>
    <w:link w:val="af5"/>
    <w:uiPriority w:val="99"/>
    <w:rsid w:val="005D107C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5D107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1"/>
    <w:link w:val="af7"/>
    <w:uiPriority w:val="99"/>
    <w:rsid w:val="005D107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5D1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5D107C"/>
  </w:style>
  <w:style w:type="character" w:customStyle="1" w:styleId="eop">
    <w:name w:val="eop"/>
    <w:basedOn w:val="a1"/>
    <w:rsid w:val="005D107C"/>
  </w:style>
  <w:style w:type="character" w:customStyle="1" w:styleId="spellingerror">
    <w:name w:val="spellingerror"/>
    <w:basedOn w:val="a1"/>
    <w:rsid w:val="005D107C"/>
  </w:style>
  <w:style w:type="character" w:customStyle="1" w:styleId="contextualspellingandgrammarerror">
    <w:name w:val="contextualspellingandgrammarerror"/>
    <w:basedOn w:val="a1"/>
    <w:rsid w:val="005D107C"/>
  </w:style>
  <w:style w:type="paragraph" w:styleId="af9">
    <w:name w:val="No Spacing"/>
    <w:aliases w:val="основа"/>
    <w:uiPriority w:val="1"/>
    <w:qFormat/>
    <w:rsid w:val="005D107C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5D107C"/>
    <w:p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afb">
    <w:name w:val="Текст выноски Знак"/>
    <w:basedOn w:val="a1"/>
    <w:link w:val="afa"/>
    <w:uiPriority w:val="99"/>
    <w:semiHidden/>
    <w:rsid w:val="005D107C"/>
    <w:rPr>
      <w:rFonts w:ascii="Times New Roman" w:eastAsia="Calibri" w:hAnsi="Times New Roman" w:cs="Times New Roman"/>
      <w:sz w:val="18"/>
      <w:szCs w:val="18"/>
    </w:rPr>
  </w:style>
  <w:style w:type="paragraph" w:styleId="afc">
    <w:name w:val="annotation text"/>
    <w:basedOn w:val="a0"/>
    <w:link w:val="afd"/>
    <w:uiPriority w:val="99"/>
    <w:rsid w:val="005D1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1"/>
    <w:link w:val="afc"/>
    <w:uiPriority w:val="99"/>
    <w:rsid w:val="005D10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5D107C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western">
    <w:name w:val="western"/>
    <w:basedOn w:val="a0"/>
    <w:rsid w:val="005D107C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link w:val="Standard1"/>
    <w:uiPriority w:val="99"/>
    <w:rsid w:val="005D107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5D107C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5D107C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5D107C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5D107C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5D107C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5D107C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5D107C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5D107C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5D107C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D107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e">
    <w:name w:val="Основной текст_"/>
    <w:link w:val="68"/>
    <w:rsid w:val="005D107C"/>
    <w:rPr>
      <w:shd w:val="clear" w:color="auto" w:fill="FFFFFF"/>
    </w:rPr>
  </w:style>
  <w:style w:type="paragraph" w:customStyle="1" w:styleId="68">
    <w:name w:val="Основной текст68"/>
    <w:basedOn w:val="a0"/>
    <w:link w:val="afe"/>
    <w:rsid w:val="005D107C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customStyle="1" w:styleId="FontStyle86">
    <w:name w:val="Font Style86"/>
    <w:basedOn w:val="a1"/>
    <w:uiPriority w:val="99"/>
    <w:rsid w:val="005D107C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5D107C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basedOn w:val="a1"/>
    <w:uiPriority w:val="99"/>
    <w:rsid w:val="005D107C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5D107C"/>
  </w:style>
  <w:style w:type="character" w:customStyle="1" w:styleId="c3">
    <w:name w:val="c3"/>
    <w:basedOn w:val="a1"/>
    <w:rsid w:val="005D107C"/>
  </w:style>
  <w:style w:type="paragraph" w:styleId="aff">
    <w:name w:val="footer"/>
    <w:basedOn w:val="a0"/>
    <w:link w:val="aff0"/>
    <w:uiPriority w:val="99"/>
    <w:unhideWhenUsed/>
    <w:rsid w:val="005D107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f0">
    <w:name w:val="Нижний колонтитул Знак"/>
    <w:basedOn w:val="a1"/>
    <w:link w:val="aff"/>
    <w:uiPriority w:val="99"/>
    <w:rsid w:val="005D107C"/>
    <w:rPr>
      <w:rFonts w:eastAsiaTheme="minorEastAsia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5D107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1"/>
    <w:rsid w:val="005D107C"/>
  </w:style>
  <w:style w:type="character" w:styleId="aff1">
    <w:name w:val="page number"/>
    <w:basedOn w:val="a1"/>
    <w:uiPriority w:val="99"/>
    <w:semiHidden/>
    <w:unhideWhenUsed/>
    <w:rsid w:val="005D107C"/>
  </w:style>
  <w:style w:type="character" w:styleId="aff2">
    <w:name w:val="annotation reference"/>
    <w:basedOn w:val="a1"/>
    <w:uiPriority w:val="99"/>
    <w:semiHidden/>
    <w:unhideWhenUsed/>
    <w:rsid w:val="005D107C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5D107C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4">
    <w:name w:val="Тема примечания Знак"/>
    <w:basedOn w:val="afd"/>
    <w:link w:val="aff3"/>
    <w:uiPriority w:val="99"/>
    <w:semiHidden/>
    <w:rsid w:val="005D107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5D107C"/>
    <w:pPr>
      <w:spacing w:after="0" w:line="240" w:lineRule="auto"/>
    </w:pPr>
    <w:rPr>
      <w:rFonts w:eastAsiaTheme="minorEastAsia"/>
      <w:lang w:eastAsia="ru-RU"/>
    </w:rPr>
  </w:style>
  <w:style w:type="character" w:styleId="aff6">
    <w:name w:val="Strong"/>
    <w:basedOn w:val="a1"/>
    <w:uiPriority w:val="22"/>
    <w:qFormat/>
    <w:rsid w:val="005D107C"/>
    <w:rPr>
      <w:b/>
      <w:bCs/>
    </w:rPr>
  </w:style>
  <w:style w:type="paragraph" w:styleId="aff7">
    <w:name w:val="TOC Heading"/>
    <w:basedOn w:val="1"/>
    <w:next w:val="a0"/>
    <w:uiPriority w:val="39"/>
    <w:unhideWhenUsed/>
    <w:qFormat/>
    <w:rsid w:val="005D107C"/>
    <w:pPr>
      <w:outlineLvl w:val="9"/>
    </w:pPr>
  </w:style>
  <w:style w:type="paragraph" w:customStyle="1" w:styleId="NoParagraphStyle">
    <w:name w:val="[No Paragraph Style]"/>
    <w:rsid w:val="005D10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body">
    <w:name w:val="body"/>
    <w:basedOn w:val="NoParagraphStyle"/>
    <w:uiPriority w:val="99"/>
    <w:rsid w:val="005D107C"/>
    <w:pPr>
      <w:tabs>
        <w:tab w:val="left" w:pos="510"/>
      </w:tabs>
      <w:spacing w:line="238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h1">
    <w:name w:val="h1"/>
    <w:basedOn w:val="body"/>
    <w:uiPriority w:val="99"/>
    <w:rsid w:val="005D107C"/>
    <w:pPr>
      <w:pageBreakBefore/>
      <w:pBdr>
        <w:bottom w:val="single" w:sz="4" w:space="5" w:color="auto"/>
      </w:pBdr>
      <w:suppressAutoHyphens/>
      <w:spacing w:before="480" w:after="224"/>
      <w:ind w:firstLine="0"/>
      <w:jc w:val="left"/>
    </w:pPr>
    <w:rPr>
      <w:rFonts w:ascii="OfficinaSansExtraBoldITC-Reg" w:hAnsi="OfficinaSansExtraBoldITC-Reg" w:cs="OfficinaSansExtraBoldITC-Reg"/>
      <w:b/>
      <w:bCs/>
      <w:caps/>
      <w:sz w:val="24"/>
      <w:szCs w:val="24"/>
    </w:rPr>
  </w:style>
  <w:style w:type="paragraph" w:customStyle="1" w:styleId="aff8">
    <w:name w:val="Таблица Влево (Таблицы)"/>
    <w:basedOn w:val="body"/>
    <w:uiPriority w:val="99"/>
    <w:rsid w:val="005D107C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aff9">
    <w:name w:val="Таблица Головка (Таблицы)"/>
    <w:basedOn w:val="aff8"/>
    <w:uiPriority w:val="99"/>
    <w:rsid w:val="005D107C"/>
    <w:pPr>
      <w:suppressAutoHyphens/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23">
    <w:name w:val="Заг 2 Табл"/>
    <w:basedOn w:val="a0"/>
    <w:uiPriority w:val="99"/>
    <w:rsid w:val="005D107C"/>
    <w:pPr>
      <w:keepNext/>
      <w:widowControl w:val="0"/>
      <w:tabs>
        <w:tab w:val="left" w:pos="510"/>
      </w:tabs>
      <w:suppressAutoHyphens/>
      <w:autoSpaceDE w:val="0"/>
      <w:autoSpaceDN w:val="0"/>
      <w:adjustRightInd w:val="0"/>
      <w:spacing w:before="340" w:after="113" w:line="238" w:lineRule="atLeast"/>
      <w:jc w:val="center"/>
      <w:textAlignment w:val="center"/>
    </w:pPr>
    <w:rPr>
      <w:rFonts w:ascii="OfficinaSansMediumITC-Regular" w:eastAsiaTheme="minorEastAsia" w:hAnsi="OfficinaSansMediumITC-Regular" w:cs="OfficinaSansMediumITC-Regular"/>
      <w:b/>
      <w:bCs/>
      <w:caps/>
      <w:color w:val="000000"/>
      <w:lang w:eastAsia="ru-RU"/>
    </w:rPr>
  </w:style>
  <w:style w:type="character" w:customStyle="1" w:styleId="Symbol">
    <w:name w:val="Symbol"/>
    <w:uiPriority w:val="99"/>
    <w:rsid w:val="005D107C"/>
    <w:rPr>
      <w:rFonts w:ascii="Symbol (OTF) Regular" w:hAnsi="Symbol (OTF) Regular"/>
    </w:rPr>
  </w:style>
  <w:style w:type="paragraph" w:customStyle="1" w:styleId="h2">
    <w:name w:val="h2"/>
    <w:basedOn w:val="h1"/>
    <w:uiPriority w:val="99"/>
    <w:rsid w:val="005D107C"/>
    <w:pPr>
      <w:keepNext/>
      <w:pageBreakBefore w:val="0"/>
      <w:pBdr>
        <w:bottom w:val="none" w:sz="0" w:space="0" w:color="auto"/>
      </w:pBdr>
      <w:spacing w:before="340" w:after="113"/>
    </w:pPr>
    <w:rPr>
      <w:rFonts w:ascii="OfficinaSansMediumITC-Regular" w:eastAsia="Times New Roman" w:hAnsi="OfficinaSansMediumITC-Regular" w:cs="OfficinaSansMediumITC-Regular"/>
      <w:sz w:val="22"/>
      <w:szCs w:val="22"/>
    </w:rPr>
  </w:style>
  <w:style w:type="paragraph" w:customStyle="1" w:styleId="TOC-1">
    <w:name w:val="TOC-1"/>
    <w:basedOn w:val="body"/>
    <w:uiPriority w:val="99"/>
    <w:rsid w:val="005D107C"/>
    <w:pPr>
      <w:widowControl/>
      <w:tabs>
        <w:tab w:val="clear" w:pos="510"/>
        <w:tab w:val="right" w:pos="6350"/>
      </w:tabs>
      <w:suppressAutoHyphens/>
      <w:spacing w:before="120"/>
      <w:ind w:firstLine="0"/>
      <w:jc w:val="left"/>
    </w:pPr>
    <w:rPr>
      <w:rFonts w:eastAsia="Times New Roman"/>
    </w:rPr>
  </w:style>
  <w:style w:type="paragraph" w:customStyle="1" w:styleId="Body0">
    <w:name w:val="Body"/>
    <w:basedOn w:val="a0"/>
    <w:uiPriority w:val="99"/>
    <w:rsid w:val="005D107C"/>
    <w:pPr>
      <w:widowControl w:val="0"/>
      <w:tabs>
        <w:tab w:val="left" w:pos="510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F9268D"/>
    <w:pPr>
      <w:tabs>
        <w:tab w:val="right" w:leader="dot" w:pos="9628"/>
      </w:tabs>
      <w:spacing w:before="120" w:after="0" w:line="360" w:lineRule="auto"/>
    </w:pPr>
  </w:style>
  <w:style w:type="paragraph" w:styleId="24">
    <w:name w:val="toc 2"/>
    <w:basedOn w:val="a0"/>
    <w:next w:val="a0"/>
    <w:autoRedefine/>
    <w:uiPriority w:val="39"/>
    <w:semiHidden/>
    <w:unhideWhenUsed/>
    <w:rsid w:val="0041673E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E8652-14F4-4583-90A3-A1D7835A8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62</Pages>
  <Words>20684</Words>
  <Characters>117901</Characters>
  <Application>Microsoft Office Word</Application>
  <DocSecurity>0</DocSecurity>
  <Lines>982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Наталия</dc:creator>
  <cp:keywords/>
  <dc:description/>
  <cp:lastModifiedBy>леха</cp:lastModifiedBy>
  <cp:revision>8</cp:revision>
  <dcterms:created xsi:type="dcterms:W3CDTF">2023-12-19T08:12:00Z</dcterms:created>
  <dcterms:modified xsi:type="dcterms:W3CDTF">2024-03-08T10:29:00Z</dcterms:modified>
</cp:coreProperties>
</file>